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E328" w14:textId="3E1644CD" w:rsidR="00C7652F" w:rsidRDefault="00C7652F">
      <w:r>
        <w:t>Dear SRCA Community</w:t>
      </w:r>
    </w:p>
    <w:p w14:paraId="775A38BF" w14:textId="0DF6299C" w:rsidR="00C7652F" w:rsidRDefault="00C7652F">
      <w:r>
        <w:t>Below are the minutes from the February 2021 SRCA Board meeting. The next meeting will be Thursday, 4 March at 7:30; agenda and Zoom invitation will be sent to everyone by 3 March</w:t>
      </w:r>
    </w:p>
    <w:p w14:paraId="59A87E18" w14:textId="77777777" w:rsidR="00C7652F" w:rsidRDefault="00C7652F" w:rsidP="00C7652F">
      <w:pPr>
        <w:rPr>
          <w:rFonts w:ascii="Calibri" w:hAnsi="Calibri" w:cs="Calibri"/>
          <w:color w:val="000000"/>
          <w:shd w:val="clear" w:color="auto" w:fill="FFFFFF"/>
        </w:rPr>
      </w:pPr>
      <w:r>
        <w:t>Repair work: You may have noticed recent repair work in the neighborhood:</w:t>
      </w:r>
      <w:r w:rsidRPr="00C7652F">
        <w:rPr>
          <w:rFonts w:ascii="Calibri" w:hAnsi="Calibri" w:cs="Calibri"/>
          <w:color w:val="000000"/>
          <w:shd w:val="clear" w:color="auto" w:fill="FFFFFF"/>
        </w:rPr>
        <w:t xml:space="preserve"> </w:t>
      </w:r>
    </w:p>
    <w:p w14:paraId="780BEF3C" w14:textId="07832E8F" w:rsidR="00C7652F" w:rsidRDefault="00217BD5" w:rsidP="00C7652F">
      <w:pPr>
        <w:pStyle w:val="ListParagraph"/>
        <w:numPr>
          <w:ilvl w:val="0"/>
          <w:numId w:val="1"/>
        </w:numPr>
      </w:pPr>
      <w:r>
        <w:t>A new</w:t>
      </w:r>
      <w:r w:rsidR="00C7652F">
        <w:t xml:space="preserve"> water </w:t>
      </w:r>
      <w:r>
        <w:t>main is being put in</w:t>
      </w:r>
      <w:r w:rsidR="00C7652F">
        <w:t xml:space="preserve"> along the lower part of Ft Williams Parkway. We do not have information on expected completion date.</w:t>
      </w:r>
    </w:p>
    <w:p w14:paraId="7F2408CC" w14:textId="6566B47B" w:rsidR="00C7652F" w:rsidRDefault="00C7652F" w:rsidP="00C7652F">
      <w:pPr>
        <w:pStyle w:val="ListParagraph"/>
        <w:numPr>
          <w:ilvl w:val="0"/>
          <w:numId w:val="1"/>
        </w:numPr>
      </w:pPr>
      <w:r>
        <w:rPr>
          <w:rFonts w:ascii="Calibri" w:hAnsi="Calibri" w:cs="Calibri"/>
          <w:color w:val="000000"/>
          <w:shd w:val="clear" w:color="auto" w:fill="FFFFFF"/>
        </w:rPr>
        <w:t>Work also is being done on Colonel Ellis to replace electric cables to some homes.  No more information is known at this time, but the City has been contacted for additional information.</w:t>
      </w:r>
    </w:p>
    <w:p w14:paraId="02B79F13" w14:textId="77777777" w:rsidR="00C7652F" w:rsidRDefault="00C7652F" w:rsidP="00C7652F">
      <w:pPr>
        <w:jc w:val="center"/>
        <w:rPr>
          <w:rFonts w:ascii="Arial Rounded MT Bold" w:hAnsi="Arial Rounded MT Bold"/>
          <w:b/>
          <w:bCs/>
          <w:color w:val="2E74B5" w:themeColor="accent5" w:themeShade="BF"/>
          <w:sz w:val="40"/>
          <w:szCs w:val="40"/>
        </w:rPr>
      </w:pPr>
      <w:r>
        <w:rPr>
          <w:rFonts w:ascii="Arial Rounded MT Bold" w:hAnsi="Arial Rounded MT Bold"/>
          <w:b/>
          <w:bCs/>
          <w:color w:val="2E74B5" w:themeColor="accent5" w:themeShade="BF"/>
          <w:sz w:val="40"/>
          <w:szCs w:val="40"/>
        </w:rPr>
        <w:t>SEMINARY RIDGE CIVIC ASSOCIATION</w:t>
      </w:r>
    </w:p>
    <w:p w14:paraId="595E3BBF" w14:textId="77777777" w:rsidR="00C7652F" w:rsidRDefault="00C7652F" w:rsidP="00C7652F">
      <w:pPr>
        <w:jc w:val="center"/>
        <w:rPr>
          <w:rFonts w:ascii="Arial Rounded MT Bold" w:hAnsi="Arial Rounded MT Bold"/>
          <w:b/>
          <w:bCs/>
          <w:color w:val="2E74B5" w:themeColor="accent5" w:themeShade="BF"/>
          <w:sz w:val="28"/>
          <w:szCs w:val="28"/>
        </w:rPr>
      </w:pPr>
      <w:r>
        <w:rPr>
          <w:rFonts w:ascii="Arial Rounded MT Bold" w:hAnsi="Arial Rounded MT Bold"/>
          <w:b/>
          <w:bCs/>
          <w:color w:val="2E74B5" w:themeColor="accent5" w:themeShade="BF"/>
          <w:sz w:val="28"/>
          <w:szCs w:val="28"/>
        </w:rPr>
        <w:t>Board Meeting Minutes</w:t>
      </w:r>
    </w:p>
    <w:p w14:paraId="63CA34AE" w14:textId="3026CCBE" w:rsidR="00C7652F" w:rsidRPr="00C7652F" w:rsidRDefault="00C7652F" w:rsidP="00C7652F">
      <w:pPr>
        <w:jc w:val="center"/>
        <w:rPr>
          <w:rFonts w:ascii="Arial Rounded MT Bold" w:hAnsi="Arial Rounded MT Bold"/>
          <w:b/>
          <w:bCs/>
          <w:color w:val="2E74B5" w:themeColor="accent5" w:themeShade="BF"/>
          <w:sz w:val="28"/>
          <w:szCs w:val="28"/>
        </w:rPr>
      </w:pPr>
      <w:r>
        <w:rPr>
          <w:rFonts w:ascii="Arial Rounded MT Bold" w:hAnsi="Arial Rounded MT Bold"/>
          <w:b/>
          <w:bCs/>
          <w:color w:val="2E74B5" w:themeColor="accent5" w:themeShade="BF"/>
          <w:sz w:val="28"/>
          <w:szCs w:val="28"/>
        </w:rPr>
        <w:t>February 4, 2021 – 7:30 PM by Zoom Conference Call</w:t>
      </w:r>
    </w:p>
    <w:p w14:paraId="5F53F3AA" w14:textId="77777777" w:rsidR="00C7652F" w:rsidRPr="00A370E1" w:rsidRDefault="00C7652F" w:rsidP="00C7652F">
      <w:pPr>
        <w:spacing w:after="0"/>
        <w:rPr>
          <w:rFonts w:eastAsia="Times New Roman" w:cstheme="minorHAnsi"/>
          <w:color w:val="202020"/>
        </w:rPr>
      </w:pPr>
      <w:r w:rsidRPr="00A370E1">
        <w:rPr>
          <w:rFonts w:cstheme="minorHAnsi"/>
          <w:b/>
          <w:bCs/>
        </w:rPr>
        <w:t>In Attendance:</w:t>
      </w:r>
      <w:r>
        <w:rPr>
          <w:rFonts w:cstheme="minorHAnsi"/>
          <w:b/>
          <w:bCs/>
        </w:rPr>
        <w:t xml:space="preserve"> </w:t>
      </w:r>
      <w:r w:rsidRPr="00A370E1">
        <w:rPr>
          <w:rFonts w:eastAsia="Times New Roman" w:cstheme="minorHAnsi"/>
          <w:color w:val="202020"/>
        </w:rPr>
        <w:t xml:space="preserve">Jeanne Jacob, President; Nick Giannotti, First Vice President; Kate Hennigan, Second Vice President; Eileen Giglio, Secretary; Maria Browne, Treasurer; Mike Souza, Parliamentarian; Beth Chase, St. Stephen’s and St. Agnes School (SSSAS) CFO; Susan Clark-Sestak, Chair Communications Committee; Joe Sestak, City of Alexandria Liaison; Mike </w:t>
      </w:r>
      <w:proofErr w:type="spellStart"/>
      <w:r w:rsidRPr="00A370E1">
        <w:rPr>
          <w:rFonts w:eastAsia="Times New Roman" w:cstheme="minorHAnsi"/>
          <w:color w:val="202020"/>
        </w:rPr>
        <w:t>Brookbank</w:t>
      </w:r>
      <w:proofErr w:type="spellEnd"/>
      <w:r w:rsidRPr="00A370E1">
        <w:rPr>
          <w:rFonts w:eastAsia="Times New Roman" w:cstheme="minorHAnsi"/>
          <w:color w:val="202020"/>
        </w:rPr>
        <w:t>,</w:t>
      </w:r>
      <w:r>
        <w:rPr>
          <w:rFonts w:eastAsia="Times New Roman" w:cstheme="minorHAnsi"/>
          <w:color w:val="202020"/>
        </w:rPr>
        <w:t xml:space="preserve"> SRCA</w:t>
      </w:r>
      <w:r w:rsidRPr="00A370E1">
        <w:rPr>
          <w:rFonts w:eastAsia="Times New Roman" w:cstheme="minorHAnsi"/>
          <w:color w:val="202020"/>
        </w:rPr>
        <w:t xml:space="preserve"> Histor</w:t>
      </w:r>
      <w:r>
        <w:rPr>
          <w:rFonts w:eastAsia="Times New Roman" w:cstheme="minorHAnsi"/>
          <w:color w:val="202020"/>
        </w:rPr>
        <w:t>ian</w:t>
      </w:r>
      <w:r w:rsidRPr="00A370E1">
        <w:rPr>
          <w:rFonts w:eastAsia="Times New Roman" w:cstheme="minorHAnsi"/>
          <w:color w:val="202020"/>
        </w:rPr>
        <w:t xml:space="preserve">; Laura </w:t>
      </w:r>
      <w:proofErr w:type="spellStart"/>
      <w:r w:rsidRPr="00A370E1">
        <w:rPr>
          <w:rFonts w:eastAsia="Times New Roman" w:cstheme="minorHAnsi"/>
          <w:color w:val="202020"/>
        </w:rPr>
        <w:t>Plati</w:t>
      </w:r>
      <w:proofErr w:type="spellEnd"/>
      <w:r w:rsidRPr="00A370E1">
        <w:rPr>
          <w:rFonts w:eastAsia="Times New Roman" w:cstheme="minorHAnsi"/>
          <w:color w:val="202020"/>
        </w:rPr>
        <w:t xml:space="preserve">, Chair SRCA Welcome Committee; </w:t>
      </w:r>
      <w:r>
        <w:rPr>
          <w:rFonts w:eastAsia="Times New Roman" w:cstheme="minorHAnsi"/>
          <w:color w:val="202020"/>
        </w:rPr>
        <w:t xml:space="preserve">and </w:t>
      </w:r>
      <w:r w:rsidRPr="00A370E1">
        <w:rPr>
          <w:rFonts w:eastAsia="Times New Roman" w:cstheme="minorHAnsi"/>
          <w:color w:val="202020"/>
        </w:rPr>
        <w:t xml:space="preserve">Paul Judge, SHA Representative </w:t>
      </w:r>
    </w:p>
    <w:p w14:paraId="32B7B5A6" w14:textId="77777777" w:rsidR="00C7652F" w:rsidRPr="00F737CC" w:rsidRDefault="00C7652F" w:rsidP="00C7652F">
      <w:pPr>
        <w:spacing w:after="0"/>
        <w:rPr>
          <w:rFonts w:cstheme="minorHAnsi"/>
          <w:sz w:val="12"/>
          <w:szCs w:val="12"/>
        </w:rPr>
      </w:pPr>
    </w:p>
    <w:p w14:paraId="4CC06291" w14:textId="77777777" w:rsidR="00C7652F" w:rsidRPr="00A370E1" w:rsidRDefault="00C7652F" w:rsidP="00C7652F">
      <w:pPr>
        <w:spacing w:after="0"/>
        <w:rPr>
          <w:rFonts w:cstheme="minorHAnsi"/>
        </w:rPr>
      </w:pPr>
      <w:r w:rsidRPr="00A370E1">
        <w:rPr>
          <w:rFonts w:cstheme="minorHAnsi"/>
          <w:b/>
          <w:bCs/>
        </w:rPr>
        <w:t>Residents joining the call:</w:t>
      </w:r>
      <w:r w:rsidRPr="00A370E1">
        <w:rPr>
          <w:rFonts w:cstheme="minorHAnsi"/>
        </w:rPr>
        <w:t xml:space="preserve">  Lyn Allen; Dave Cheney; Patricia Evans; Rick Gould; </w:t>
      </w:r>
      <w:r>
        <w:rPr>
          <w:rFonts w:cstheme="minorHAnsi"/>
        </w:rPr>
        <w:t xml:space="preserve">Erica Jones; </w:t>
      </w:r>
      <w:r w:rsidRPr="00A370E1">
        <w:rPr>
          <w:rFonts w:cstheme="minorHAnsi"/>
        </w:rPr>
        <w:t xml:space="preserve">Larry </w:t>
      </w:r>
      <w:proofErr w:type="spellStart"/>
      <w:r w:rsidRPr="00A370E1">
        <w:rPr>
          <w:rFonts w:cstheme="minorHAnsi"/>
        </w:rPr>
        <w:t>Kocot</w:t>
      </w:r>
      <w:proofErr w:type="spellEnd"/>
      <w:r w:rsidRPr="00A370E1">
        <w:rPr>
          <w:rFonts w:cstheme="minorHAnsi"/>
        </w:rPr>
        <w:t xml:space="preserve">; Christine Lytle; </w:t>
      </w:r>
      <w:r>
        <w:rPr>
          <w:rFonts w:cstheme="minorHAnsi"/>
        </w:rPr>
        <w:t xml:space="preserve">Pat McClellan; </w:t>
      </w:r>
      <w:r w:rsidRPr="00A370E1">
        <w:rPr>
          <w:rFonts w:cstheme="minorHAnsi"/>
        </w:rPr>
        <w:t>David Pritzker; Scott Sutherland</w:t>
      </w:r>
    </w:p>
    <w:p w14:paraId="0B923689" w14:textId="77777777" w:rsidR="00C7652F" w:rsidRPr="00D41953" w:rsidRDefault="00C7652F" w:rsidP="00C7652F">
      <w:pPr>
        <w:spacing w:after="0"/>
        <w:rPr>
          <w:rFonts w:cstheme="minorHAnsi"/>
          <w:sz w:val="16"/>
          <w:szCs w:val="16"/>
        </w:rPr>
      </w:pPr>
    </w:p>
    <w:p w14:paraId="0342E1CB" w14:textId="77777777" w:rsidR="00C7652F" w:rsidRDefault="00C7652F" w:rsidP="00C7652F">
      <w:pPr>
        <w:spacing w:after="0" w:line="240" w:lineRule="auto"/>
        <w:rPr>
          <w:rFonts w:cstheme="minorHAnsi"/>
          <w:b/>
        </w:rPr>
      </w:pPr>
      <w:r w:rsidRPr="00A370E1">
        <w:rPr>
          <w:rFonts w:cstheme="minorHAnsi"/>
          <w:b/>
        </w:rPr>
        <w:t>Call to Order</w:t>
      </w:r>
      <w:r>
        <w:rPr>
          <w:rFonts w:cstheme="minorHAnsi"/>
          <w:b/>
        </w:rPr>
        <w:t>:</w:t>
      </w:r>
    </w:p>
    <w:p w14:paraId="37DCC8D1" w14:textId="77777777" w:rsidR="00C7652F" w:rsidRPr="00F737CC" w:rsidRDefault="00C7652F" w:rsidP="00C7652F">
      <w:pPr>
        <w:spacing w:after="0" w:line="240" w:lineRule="auto"/>
        <w:rPr>
          <w:rFonts w:cstheme="minorHAnsi"/>
          <w:b/>
          <w:sz w:val="12"/>
          <w:szCs w:val="12"/>
        </w:rPr>
      </w:pPr>
    </w:p>
    <w:p w14:paraId="2C10C9E1" w14:textId="77777777" w:rsidR="00C7652F" w:rsidRPr="00925036" w:rsidRDefault="00C7652F" w:rsidP="00C7652F">
      <w:pPr>
        <w:numPr>
          <w:ilvl w:val="0"/>
          <w:numId w:val="2"/>
        </w:numPr>
        <w:spacing w:after="0" w:line="240" w:lineRule="auto"/>
        <w:rPr>
          <w:rFonts w:cstheme="minorHAnsi"/>
          <w:b/>
          <w:bCs/>
        </w:rPr>
      </w:pPr>
      <w:r w:rsidRPr="00925036">
        <w:rPr>
          <w:rFonts w:cstheme="minorHAnsi"/>
          <w:b/>
          <w:bCs/>
        </w:rPr>
        <w:t>SRCA President’s Report – Jeanne Jacob</w:t>
      </w:r>
    </w:p>
    <w:p w14:paraId="1B1D7FF4" w14:textId="77777777" w:rsidR="00C7652F" w:rsidRPr="00925036" w:rsidRDefault="00C7652F" w:rsidP="00C7652F">
      <w:pPr>
        <w:spacing w:after="0" w:line="240" w:lineRule="auto"/>
        <w:ind w:left="360"/>
        <w:rPr>
          <w:rFonts w:cstheme="minorHAnsi"/>
          <w:bCs/>
        </w:rPr>
      </w:pPr>
      <w:r w:rsidRPr="00925036">
        <w:rPr>
          <w:rFonts w:cstheme="minorHAnsi"/>
          <w:bCs/>
        </w:rPr>
        <w:t>Jacob welcomed the residents who joined the call and thanked them for attending.  She noted that</w:t>
      </w:r>
      <w:r>
        <w:rPr>
          <w:rFonts w:cstheme="minorHAnsi"/>
          <w:bCs/>
        </w:rPr>
        <w:t xml:space="preserve"> </w:t>
      </w:r>
      <w:r w:rsidRPr="00925036">
        <w:rPr>
          <w:rFonts w:cstheme="minorHAnsi"/>
          <w:bCs/>
        </w:rPr>
        <w:t>there would be a</w:t>
      </w:r>
      <w:r>
        <w:rPr>
          <w:rFonts w:cstheme="minorHAnsi"/>
          <w:bCs/>
        </w:rPr>
        <w:t xml:space="preserve"> second</w:t>
      </w:r>
      <w:r w:rsidRPr="00925036">
        <w:rPr>
          <w:rFonts w:cstheme="minorHAnsi"/>
          <w:bCs/>
        </w:rPr>
        <w:t xml:space="preserve"> “open mic” session at the end of the meeting and if there were any</w:t>
      </w:r>
      <w:r>
        <w:rPr>
          <w:rFonts w:cstheme="minorHAnsi"/>
          <w:bCs/>
        </w:rPr>
        <w:t xml:space="preserve"> </w:t>
      </w:r>
      <w:r w:rsidRPr="00925036">
        <w:rPr>
          <w:rFonts w:cstheme="minorHAnsi"/>
          <w:bCs/>
        </w:rPr>
        <w:t>immediate questions or concerns from the residents on this call</w:t>
      </w:r>
      <w:r>
        <w:rPr>
          <w:rFonts w:cstheme="minorHAnsi"/>
          <w:bCs/>
        </w:rPr>
        <w:t>, they would be addressed at the completion of her report</w:t>
      </w:r>
      <w:r w:rsidRPr="00925036">
        <w:rPr>
          <w:rFonts w:cstheme="minorHAnsi"/>
          <w:bCs/>
        </w:rPr>
        <w:t xml:space="preserve">.   </w:t>
      </w:r>
    </w:p>
    <w:p w14:paraId="55C2647E" w14:textId="77777777" w:rsidR="00C7652F" w:rsidRPr="00226EDF" w:rsidRDefault="00C7652F" w:rsidP="00C7652F">
      <w:pPr>
        <w:spacing w:after="0" w:line="240" w:lineRule="auto"/>
        <w:ind w:left="765" w:hanging="405"/>
        <w:rPr>
          <w:rFonts w:cstheme="minorHAnsi"/>
          <w:bCs/>
        </w:rPr>
      </w:pPr>
      <w:r>
        <w:rPr>
          <w:rFonts w:cstheme="minorHAnsi"/>
          <w:b/>
          <w:bCs/>
        </w:rPr>
        <w:t>1.1</w:t>
      </w:r>
      <w:r>
        <w:rPr>
          <w:rFonts w:cstheme="minorHAnsi"/>
          <w:b/>
          <w:bCs/>
        </w:rPr>
        <w:tab/>
      </w:r>
      <w:r w:rsidRPr="00925036">
        <w:rPr>
          <w:rFonts w:cstheme="minorHAnsi"/>
          <w:b/>
          <w:bCs/>
        </w:rPr>
        <w:t>Board Secretary</w:t>
      </w:r>
      <w:r w:rsidRPr="00226EDF">
        <w:rPr>
          <w:rFonts w:cstheme="minorHAnsi"/>
          <w:bCs/>
        </w:rPr>
        <w:t>:   Jacob welcomed K. Eileen Giglio, as SRCA Secretary to replace Liz McIntyre who</w:t>
      </w:r>
      <w:r>
        <w:rPr>
          <w:rFonts w:cstheme="minorHAnsi"/>
          <w:bCs/>
        </w:rPr>
        <w:t xml:space="preserve"> </w:t>
      </w:r>
      <w:r w:rsidRPr="00226EDF">
        <w:rPr>
          <w:rFonts w:cstheme="minorHAnsi"/>
          <w:bCs/>
        </w:rPr>
        <w:t>moved from the SR neighborhood.  Eileen is a Seminary Ridge resident</w:t>
      </w:r>
      <w:r>
        <w:rPr>
          <w:rFonts w:cstheme="minorHAnsi"/>
          <w:bCs/>
        </w:rPr>
        <w:t xml:space="preserve"> </w:t>
      </w:r>
      <w:r w:rsidRPr="00226EDF">
        <w:rPr>
          <w:rFonts w:cstheme="minorHAnsi"/>
          <w:bCs/>
        </w:rPr>
        <w:t xml:space="preserve">living on Colonel Ellis.  Voting </w:t>
      </w:r>
      <w:r>
        <w:rPr>
          <w:rFonts w:cstheme="minorHAnsi"/>
          <w:bCs/>
        </w:rPr>
        <w:t>for minutes will</w:t>
      </w:r>
      <w:r w:rsidRPr="00226EDF">
        <w:rPr>
          <w:rFonts w:cstheme="minorHAnsi"/>
          <w:bCs/>
        </w:rPr>
        <w:t xml:space="preserve"> take place under the Secretary’s report.</w:t>
      </w:r>
    </w:p>
    <w:p w14:paraId="1D962019" w14:textId="77777777" w:rsidR="00C7652F" w:rsidRDefault="00C7652F" w:rsidP="00C7652F">
      <w:pPr>
        <w:pStyle w:val="ListParagraph"/>
        <w:numPr>
          <w:ilvl w:val="1"/>
          <w:numId w:val="3"/>
        </w:numPr>
        <w:spacing w:after="0" w:line="240" w:lineRule="auto"/>
        <w:ind w:left="810" w:hanging="450"/>
        <w:rPr>
          <w:rFonts w:cstheme="minorHAnsi"/>
          <w:b/>
          <w:bCs/>
        </w:rPr>
      </w:pPr>
      <w:r w:rsidRPr="00925036">
        <w:rPr>
          <w:rFonts w:cstheme="minorHAnsi"/>
          <w:b/>
          <w:bCs/>
        </w:rPr>
        <w:t xml:space="preserve">Block Captain: </w:t>
      </w:r>
      <w:r>
        <w:rPr>
          <w:rFonts w:cstheme="minorHAnsi"/>
          <w:b/>
          <w:bCs/>
        </w:rPr>
        <w:t xml:space="preserve">  </w:t>
      </w:r>
      <w:r w:rsidRPr="00226EDF">
        <w:rPr>
          <w:rFonts w:cstheme="minorHAnsi"/>
          <w:bCs/>
        </w:rPr>
        <w:t xml:space="preserve">Jacob reported that </w:t>
      </w:r>
      <w:proofErr w:type="spellStart"/>
      <w:r w:rsidRPr="00226EDF">
        <w:rPr>
          <w:rFonts w:cstheme="minorHAnsi"/>
          <w:bCs/>
        </w:rPr>
        <w:t>Rosi</w:t>
      </w:r>
      <w:proofErr w:type="spellEnd"/>
      <w:r w:rsidRPr="00226EDF">
        <w:rPr>
          <w:rFonts w:cstheme="minorHAnsi"/>
          <w:bCs/>
        </w:rPr>
        <w:t xml:space="preserve"> </w:t>
      </w:r>
      <w:proofErr w:type="spellStart"/>
      <w:r w:rsidRPr="00226EDF">
        <w:rPr>
          <w:rFonts w:cstheme="minorHAnsi"/>
          <w:bCs/>
        </w:rPr>
        <w:t>Urbine</w:t>
      </w:r>
      <w:proofErr w:type="spellEnd"/>
      <w:r w:rsidRPr="00226EDF">
        <w:rPr>
          <w:rFonts w:cstheme="minorHAnsi"/>
          <w:bCs/>
        </w:rPr>
        <w:t xml:space="preserve"> (904 St. Stephen’s Road) would be replacing Michelle </w:t>
      </w:r>
      <w:r>
        <w:rPr>
          <w:rFonts w:cstheme="minorHAnsi"/>
          <w:bCs/>
        </w:rPr>
        <w:t xml:space="preserve">   </w:t>
      </w:r>
      <w:r w:rsidRPr="00226EDF">
        <w:rPr>
          <w:rFonts w:cstheme="minorHAnsi"/>
          <w:bCs/>
        </w:rPr>
        <w:t>Bower as Block captain for the Covenant area of the road (#s 800 – 1109) as Bower was moving from S</w:t>
      </w:r>
      <w:r>
        <w:rPr>
          <w:rFonts w:cstheme="minorHAnsi"/>
          <w:bCs/>
        </w:rPr>
        <w:t xml:space="preserve">eminary </w:t>
      </w:r>
      <w:r w:rsidRPr="00226EDF">
        <w:rPr>
          <w:rFonts w:cstheme="minorHAnsi"/>
          <w:bCs/>
        </w:rPr>
        <w:t>R</w:t>
      </w:r>
      <w:r>
        <w:rPr>
          <w:rFonts w:cstheme="minorHAnsi"/>
          <w:bCs/>
        </w:rPr>
        <w:t>idge</w:t>
      </w:r>
      <w:r w:rsidRPr="00226EDF">
        <w:rPr>
          <w:rFonts w:cstheme="minorHAnsi"/>
          <w:bCs/>
        </w:rPr>
        <w:t>.</w:t>
      </w:r>
    </w:p>
    <w:p w14:paraId="235A2F42" w14:textId="77777777" w:rsidR="00C7652F" w:rsidRDefault="00C7652F" w:rsidP="00C7652F">
      <w:pPr>
        <w:pStyle w:val="ListParagraph"/>
        <w:numPr>
          <w:ilvl w:val="1"/>
          <w:numId w:val="3"/>
        </w:numPr>
        <w:spacing w:after="0" w:line="240" w:lineRule="auto"/>
        <w:ind w:left="810" w:hanging="450"/>
        <w:rPr>
          <w:rFonts w:cstheme="minorHAnsi"/>
          <w:b/>
          <w:bCs/>
        </w:rPr>
      </w:pPr>
      <w:r w:rsidRPr="00925036">
        <w:rPr>
          <w:rFonts w:cstheme="minorHAnsi"/>
          <w:b/>
          <w:bCs/>
        </w:rPr>
        <w:t xml:space="preserve">Transportation Sub-Committee:  </w:t>
      </w:r>
      <w:r w:rsidRPr="00226EDF">
        <w:rPr>
          <w:rFonts w:cstheme="minorHAnsi"/>
          <w:bCs/>
        </w:rPr>
        <w:t xml:space="preserve">Jacob introduced and welcomed the members of the </w:t>
      </w:r>
      <w:r>
        <w:rPr>
          <w:rFonts w:cstheme="minorHAnsi"/>
          <w:bCs/>
        </w:rPr>
        <w:t xml:space="preserve">Transportation Sub-Committee </w:t>
      </w:r>
      <w:r w:rsidRPr="00226EDF">
        <w:rPr>
          <w:rFonts w:cstheme="minorHAnsi"/>
          <w:bCs/>
        </w:rPr>
        <w:t>(Duke Street Corridor): Dave Ch</w:t>
      </w:r>
      <w:r>
        <w:rPr>
          <w:rFonts w:cstheme="minorHAnsi"/>
          <w:bCs/>
        </w:rPr>
        <w:t>e</w:t>
      </w:r>
      <w:r w:rsidRPr="00226EDF">
        <w:rPr>
          <w:rFonts w:cstheme="minorHAnsi"/>
          <w:bCs/>
        </w:rPr>
        <w:t>ney, Rick Gould, Scott Sutherland, and Fran Vogel (President of Strawberry Hill Civic Association).</w:t>
      </w:r>
    </w:p>
    <w:p w14:paraId="55D3B817" w14:textId="77777777" w:rsidR="00C7652F" w:rsidRPr="00226EDF" w:rsidRDefault="00C7652F" w:rsidP="00C7652F">
      <w:pPr>
        <w:pStyle w:val="ListParagraph"/>
        <w:numPr>
          <w:ilvl w:val="1"/>
          <w:numId w:val="3"/>
        </w:numPr>
        <w:spacing w:after="0" w:line="240" w:lineRule="auto"/>
        <w:ind w:left="810" w:hanging="450"/>
        <w:rPr>
          <w:rFonts w:cstheme="minorHAnsi"/>
          <w:bCs/>
        </w:rPr>
      </w:pPr>
      <w:r w:rsidRPr="00925036">
        <w:rPr>
          <w:rFonts w:cstheme="minorHAnsi"/>
          <w:b/>
          <w:bCs/>
        </w:rPr>
        <w:t>Repaving Roads</w:t>
      </w:r>
      <w:r w:rsidRPr="00226EDF">
        <w:rPr>
          <w:rFonts w:cstheme="minorHAnsi"/>
          <w:bCs/>
        </w:rPr>
        <w:t>:   Jacob updated the Board on the City’s schedule for repaving roads in S</w:t>
      </w:r>
      <w:r>
        <w:rPr>
          <w:rFonts w:cstheme="minorHAnsi"/>
          <w:bCs/>
        </w:rPr>
        <w:t xml:space="preserve">eminary </w:t>
      </w:r>
      <w:r w:rsidRPr="00226EDF">
        <w:rPr>
          <w:rFonts w:cstheme="minorHAnsi"/>
          <w:bCs/>
        </w:rPr>
        <w:t>R</w:t>
      </w:r>
      <w:r>
        <w:rPr>
          <w:rFonts w:cstheme="minorHAnsi"/>
          <w:bCs/>
        </w:rPr>
        <w:t>idge</w:t>
      </w:r>
      <w:r w:rsidRPr="00226EDF">
        <w:rPr>
          <w:rFonts w:cstheme="minorHAnsi"/>
          <w:bCs/>
        </w:rPr>
        <w:t>.  In the City’s FY2021 (beginning July 1, 2021), North Garland Street would be repaved.  In the City’s FY2022 (beginning on July 1, 2022), Griffith Place, Templeton Place, and Moss Place roads would be repaved.</w:t>
      </w:r>
    </w:p>
    <w:p w14:paraId="364A1E47" w14:textId="77777777" w:rsidR="00C7652F" w:rsidRDefault="00C7652F" w:rsidP="00C7652F">
      <w:pPr>
        <w:pStyle w:val="ListParagraph"/>
        <w:numPr>
          <w:ilvl w:val="1"/>
          <w:numId w:val="3"/>
        </w:numPr>
        <w:spacing w:after="0" w:line="240" w:lineRule="auto"/>
        <w:rPr>
          <w:rFonts w:cstheme="minorHAnsi"/>
          <w:bCs/>
        </w:rPr>
      </w:pPr>
      <w:r w:rsidRPr="001D3609">
        <w:rPr>
          <w:rFonts w:cstheme="minorHAnsi"/>
          <w:b/>
          <w:bCs/>
        </w:rPr>
        <w:t xml:space="preserve">Strawberry Run Resolution:  </w:t>
      </w:r>
      <w:r w:rsidRPr="001D3609">
        <w:rPr>
          <w:rFonts w:cstheme="minorHAnsi"/>
          <w:bCs/>
        </w:rPr>
        <w:t>Featherstone Place Seminary Ridge (SR) residents (</w:t>
      </w:r>
      <w:proofErr w:type="spellStart"/>
      <w:r w:rsidRPr="001D3609">
        <w:rPr>
          <w:rFonts w:cstheme="minorHAnsi"/>
          <w:bCs/>
        </w:rPr>
        <w:t>Kocots</w:t>
      </w:r>
      <w:proofErr w:type="spellEnd"/>
      <w:r w:rsidRPr="001D3609">
        <w:rPr>
          <w:rFonts w:cstheme="minorHAnsi"/>
          <w:bCs/>
        </w:rPr>
        <w:t xml:space="preserve"> and </w:t>
      </w:r>
      <w:proofErr w:type="spellStart"/>
      <w:r w:rsidRPr="001D3609">
        <w:rPr>
          <w:rFonts w:cstheme="minorHAnsi"/>
          <w:bCs/>
        </w:rPr>
        <w:t>Allens</w:t>
      </w:r>
      <w:proofErr w:type="spellEnd"/>
      <w:r w:rsidRPr="001D3609">
        <w:rPr>
          <w:rFonts w:cstheme="minorHAnsi"/>
          <w:bCs/>
        </w:rPr>
        <w:t xml:space="preserve">) submitted a resolution for SRCA’s consideration to be sent to City Council </w:t>
      </w:r>
      <w:r w:rsidRPr="001D3609">
        <w:rPr>
          <w:rFonts w:cstheme="minorHAnsi"/>
          <w:bCs/>
        </w:rPr>
        <w:lastRenderedPageBreak/>
        <w:t>(</w:t>
      </w:r>
      <w:r w:rsidRPr="001D3609">
        <w:rPr>
          <w:rFonts w:cstheme="minorHAnsi"/>
          <w:bCs/>
          <w:i/>
        </w:rPr>
        <w:t>“Resolution Against Natural Channel Design for Strawberry Run</w:t>
      </w:r>
      <w:r w:rsidRPr="001D3609">
        <w:rPr>
          <w:rFonts w:cstheme="minorHAnsi"/>
          <w:bCs/>
        </w:rPr>
        <w:t>” (attached)</w:t>
      </w:r>
      <w:r>
        <w:rPr>
          <w:rFonts w:cstheme="minorHAnsi"/>
          <w:bCs/>
        </w:rPr>
        <w:t>)</w:t>
      </w:r>
      <w:r w:rsidRPr="001D3609">
        <w:rPr>
          <w:rFonts w:cstheme="minorHAnsi"/>
          <w:bCs/>
        </w:rPr>
        <w:t xml:space="preserve">. The </w:t>
      </w:r>
      <w:proofErr w:type="spellStart"/>
      <w:r w:rsidRPr="001D3609">
        <w:rPr>
          <w:rFonts w:cstheme="minorHAnsi"/>
          <w:bCs/>
        </w:rPr>
        <w:t>Kocot</w:t>
      </w:r>
      <w:proofErr w:type="spellEnd"/>
      <w:r w:rsidRPr="001D3609">
        <w:rPr>
          <w:rFonts w:cstheme="minorHAnsi"/>
          <w:bCs/>
        </w:rPr>
        <w:t xml:space="preserve"> and Allen properties abut Strawberry Run and, although they will see the more immediate impact of Strawberry Run’s stream restoration, they raised issues that will have effects for the entire Seminary Ridge community.  After a thorough discussion, the Board approved the resolution with three changes (see both discussion and changes to resolution in section 9.0 below</w:t>
      </w:r>
      <w:r>
        <w:rPr>
          <w:rFonts w:cstheme="minorHAnsi"/>
          <w:bCs/>
        </w:rPr>
        <w:t>,</w:t>
      </w:r>
      <w:r w:rsidRPr="001D3609">
        <w:rPr>
          <w:rFonts w:cstheme="minorHAnsi"/>
          <w:bCs/>
        </w:rPr>
        <w:t xml:space="preserve"> “open mic” section).</w:t>
      </w:r>
    </w:p>
    <w:p w14:paraId="54784E0D" w14:textId="77777777" w:rsidR="00C7652F" w:rsidRPr="001D3609" w:rsidRDefault="00C7652F" w:rsidP="00C7652F">
      <w:pPr>
        <w:pStyle w:val="ListParagraph"/>
        <w:spacing w:after="0" w:line="240" w:lineRule="auto"/>
        <w:ind w:left="1080"/>
        <w:rPr>
          <w:rFonts w:cstheme="minorHAnsi"/>
          <w:bCs/>
          <w:sz w:val="16"/>
          <w:szCs w:val="16"/>
        </w:rPr>
      </w:pPr>
    </w:p>
    <w:p w14:paraId="265734C5" w14:textId="77777777" w:rsidR="00C7652F" w:rsidRPr="001D3609" w:rsidRDefault="00C7652F" w:rsidP="00C7652F">
      <w:pPr>
        <w:pStyle w:val="ListParagraph"/>
        <w:numPr>
          <w:ilvl w:val="0"/>
          <w:numId w:val="2"/>
        </w:numPr>
        <w:spacing w:after="0" w:line="240" w:lineRule="auto"/>
        <w:rPr>
          <w:rFonts w:ascii="Calibri" w:eastAsia="Times New Roman" w:hAnsi="Calibri" w:cs="Calibri"/>
          <w:bCs/>
        </w:rPr>
      </w:pPr>
      <w:r w:rsidRPr="001D3609">
        <w:rPr>
          <w:rFonts w:ascii="Calibri" w:eastAsia="Times New Roman" w:hAnsi="Calibri" w:cs="Calibri"/>
          <w:b/>
          <w:bCs/>
        </w:rPr>
        <w:t>SRCA Secretary’s Report</w:t>
      </w:r>
    </w:p>
    <w:p w14:paraId="7A90408E" w14:textId="77777777" w:rsidR="00C7652F" w:rsidRPr="001D3609" w:rsidRDefault="00C7652F" w:rsidP="00C7652F">
      <w:pPr>
        <w:pStyle w:val="ListParagraph"/>
        <w:spacing w:after="0" w:line="240" w:lineRule="auto"/>
        <w:ind w:left="360"/>
        <w:rPr>
          <w:rFonts w:ascii="Calibri" w:eastAsia="Times New Roman" w:hAnsi="Calibri" w:cs="Calibri"/>
          <w:bCs/>
        </w:rPr>
      </w:pPr>
      <w:r w:rsidRPr="001D3609">
        <w:rPr>
          <w:rFonts w:ascii="Calibri" w:eastAsia="Times New Roman" w:hAnsi="Calibri" w:cs="Calibri"/>
          <w:bCs/>
        </w:rPr>
        <w:t xml:space="preserve">January 7, 2020 SRCA Board meeting minutes </w:t>
      </w:r>
      <w:r>
        <w:rPr>
          <w:rFonts w:ascii="Calibri" w:eastAsia="Times New Roman" w:hAnsi="Calibri" w:cs="Calibri"/>
          <w:bCs/>
        </w:rPr>
        <w:t xml:space="preserve">were </w:t>
      </w:r>
      <w:r w:rsidRPr="001D3609">
        <w:rPr>
          <w:rFonts w:ascii="Calibri" w:eastAsia="Times New Roman" w:hAnsi="Calibri" w:cs="Calibri"/>
          <w:bCs/>
        </w:rPr>
        <w:t>reported by Jacob for McIntyre.  She requested that the minutes be approved as distributed.  Souza noted that his name was missing from those attending the meeting.  Jacob said the minutes would be corrected to reflect his attendance.  She then asked for a motion for the minutes to be approved, as amended.</w:t>
      </w:r>
    </w:p>
    <w:p w14:paraId="0B09835F" w14:textId="77777777" w:rsidR="00C7652F" w:rsidRPr="00F737CC" w:rsidRDefault="00C7652F" w:rsidP="00C7652F">
      <w:pPr>
        <w:pStyle w:val="ListParagraph"/>
        <w:keepNext/>
        <w:keepLines/>
        <w:spacing w:after="0" w:line="240" w:lineRule="auto"/>
        <w:ind w:left="360"/>
        <w:outlineLvl w:val="0"/>
        <w:rPr>
          <w:rFonts w:ascii="Calibri" w:eastAsia="Times New Roman" w:hAnsi="Calibri" w:cs="Calibri"/>
          <w:b/>
          <w:sz w:val="16"/>
          <w:szCs w:val="16"/>
        </w:rPr>
      </w:pPr>
    </w:p>
    <w:p w14:paraId="070189B0" w14:textId="77777777" w:rsidR="00C7652F" w:rsidRDefault="00C7652F" w:rsidP="00C7652F">
      <w:pPr>
        <w:pStyle w:val="ListParagraph"/>
        <w:keepNext/>
        <w:keepLines/>
        <w:spacing w:after="0" w:line="240" w:lineRule="auto"/>
        <w:ind w:left="360"/>
        <w:outlineLvl w:val="0"/>
        <w:rPr>
          <w:rFonts w:cstheme="minorHAnsi"/>
          <w:b/>
        </w:rPr>
      </w:pPr>
      <w:r w:rsidRPr="00F737CC">
        <w:rPr>
          <w:rFonts w:ascii="Calibri" w:eastAsia="Times New Roman" w:hAnsi="Calibri" w:cs="Calibri"/>
          <w:b/>
        </w:rPr>
        <w:t>Minutes as amended were</w:t>
      </w:r>
      <w:r w:rsidRPr="00F737CC">
        <w:rPr>
          <w:rFonts w:ascii="Calibri Light" w:eastAsia="Times New Roman" w:hAnsi="Calibri Light" w:cs="Times New Roman"/>
          <w:b/>
          <w:color w:val="2F5496"/>
          <w:sz w:val="28"/>
          <w:szCs w:val="28"/>
        </w:rPr>
        <w:t xml:space="preserve"> </w:t>
      </w:r>
      <w:r w:rsidRPr="00F737CC">
        <w:rPr>
          <w:rFonts w:ascii="Calibri" w:eastAsia="Times New Roman" w:hAnsi="Calibri" w:cs="Calibri"/>
          <w:b/>
        </w:rPr>
        <w:t>moved</w:t>
      </w:r>
      <w:r>
        <w:rPr>
          <w:rFonts w:ascii="Calibri" w:eastAsia="Times New Roman" w:hAnsi="Calibri" w:cs="Calibri"/>
          <w:b/>
        </w:rPr>
        <w:t xml:space="preserve"> for</w:t>
      </w:r>
      <w:r w:rsidRPr="00F737CC">
        <w:rPr>
          <w:rFonts w:ascii="Calibri" w:eastAsia="Times New Roman" w:hAnsi="Calibri" w:cs="Calibri"/>
          <w:b/>
        </w:rPr>
        <w:t xml:space="preserve"> approval by Sestak</w:t>
      </w:r>
      <w:r>
        <w:rPr>
          <w:rFonts w:ascii="Calibri" w:eastAsia="Times New Roman" w:hAnsi="Calibri" w:cs="Calibri"/>
          <w:b/>
        </w:rPr>
        <w:t xml:space="preserve">, </w:t>
      </w:r>
      <w:r w:rsidRPr="00F737CC">
        <w:rPr>
          <w:rFonts w:ascii="Calibri" w:eastAsia="Times New Roman" w:hAnsi="Calibri" w:cs="Calibri"/>
          <w:b/>
        </w:rPr>
        <w:t xml:space="preserve">seconded by </w:t>
      </w:r>
      <w:proofErr w:type="spellStart"/>
      <w:r w:rsidRPr="00F737CC">
        <w:rPr>
          <w:rFonts w:ascii="Calibri" w:eastAsia="Times New Roman" w:hAnsi="Calibri" w:cs="Calibri"/>
          <w:b/>
        </w:rPr>
        <w:t>Brookbank</w:t>
      </w:r>
      <w:proofErr w:type="spellEnd"/>
      <w:r>
        <w:rPr>
          <w:rFonts w:ascii="Calibri" w:eastAsia="Times New Roman" w:hAnsi="Calibri" w:cs="Calibri"/>
          <w:b/>
        </w:rPr>
        <w:t>, and p</w:t>
      </w:r>
      <w:r w:rsidRPr="00D83A2A">
        <w:rPr>
          <w:rFonts w:cstheme="minorHAnsi"/>
          <w:b/>
        </w:rPr>
        <w:t>assed by unanimous consent.</w:t>
      </w:r>
    </w:p>
    <w:p w14:paraId="610BE4ED" w14:textId="77777777" w:rsidR="00C7652F" w:rsidRPr="00F737CC" w:rsidRDefault="00C7652F" w:rsidP="00C7652F">
      <w:pPr>
        <w:spacing w:after="0" w:line="240" w:lineRule="auto"/>
        <w:ind w:left="810" w:hanging="450"/>
        <w:rPr>
          <w:rFonts w:cstheme="minorHAnsi"/>
          <w:bCs/>
          <w:sz w:val="16"/>
          <w:szCs w:val="16"/>
        </w:rPr>
      </w:pPr>
    </w:p>
    <w:p w14:paraId="205A3696" w14:textId="77777777" w:rsidR="00C7652F" w:rsidRPr="006B12FE" w:rsidRDefault="00C7652F" w:rsidP="00C7652F">
      <w:pPr>
        <w:keepNext/>
        <w:keepLines/>
        <w:numPr>
          <w:ilvl w:val="0"/>
          <w:numId w:val="2"/>
        </w:numPr>
        <w:spacing w:after="0" w:line="276" w:lineRule="auto"/>
        <w:outlineLvl w:val="0"/>
        <w:rPr>
          <w:rFonts w:ascii="Calibri" w:eastAsia="Times New Roman" w:hAnsi="Calibri" w:cs="Calibri"/>
          <w:b/>
          <w:bCs/>
        </w:rPr>
      </w:pPr>
      <w:r w:rsidRPr="006B12FE">
        <w:rPr>
          <w:rFonts w:ascii="Calibri" w:eastAsia="Times New Roman" w:hAnsi="Calibri" w:cs="Calibri"/>
          <w:b/>
          <w:bCs/>
        </w:rPr>
        <w:t>SRCA Treasurer’s Report</w:t>
      </w:r>
    </w:p>
    <w:p w14:paraId="3FECCDD7" w14:textId="77777777" w:rsidR="00C7652F" w:rsidRDefault="00C7652F" w:rsidP="00C7652F">
      <w:pPr>
        <w:keepNext/>
        <w:keepLines/>
        <w:spacing w:after="0"/>
        <w:ind w:left="360"/>
        <w:outlineLvl w:val="0"/>
        <w:rPr>
          <w:rFonts w:ascii="Calibri" w:eastAsia="Times New Roman" w:hAnsi="Calibri" w:cs="Calibri"/>
          <w:bCs/>
        </w:rPr>
      </w:pPr>
      <w:r w:rsidRPr="006B12FE">
        <w:rPr>
          <w:rFonts w:ascii="Calibri" w:eastAsia="Times New Roman" w:hAnsi="Calibri" w:cs="Calibri"/>
          <w:bCs/>
        </w:rPr>
        <w:t xml:space="preserve">Browne reported there was $24,279.40 in the bank account with three checks to be written ($1,000 to Jacob for Directory printing reimbursement; $1,000 to Alive for SRCA contribution; and reimbursement to Laura </w:t>
      </w:r>
      <w:proofErr w:type="spellStart"/>
      <w:r w:rsidRPr="006B12FE">
        <w:rPr>
          <w:rFonts w:ascii="Calibri" w:eastAsia="Times New Roman" w:hAnsi="Calibri" w:cs="Calibri"/>
          <w:bCs/>
        </w:rPr>
        <w:t>Plati</w:t>
      </w:r>
      <w:proofErr w:type="spellEnd"/>
      <w:r w:rsidRPr="006B12FE">
        <w:rPr>
          <w:rFonts w:ascii="Calibri" w:eastAsia="Times New Roman" w:hAnsi="Calibri" w:cs="Calibri"/>
          <w:bCs/>
        </w:rPr>
        <w:t xml:space="preserve"> for Great harvest gift cards </w:t>
      </w:r>
      <w:r>
        <w:rPr>
          <w:rFonts w:ascii="Calibri" w:eastAsia="Times New Roman" w:hAnsi="Calibri" w:cs="Calibri"/>
          <w:bCs/>
        </w:rPr>
        <w:t>(</w:t>
      </w:r>
      <w:r w:rsidRPr="006B12FE">
        <w:rPr>
          <w:rFonts w:ascii="Calibri" w:eastAsia="Times New Roman" w:hAnsi="Calibri" w:cs="Calibri"/>
          <w:bCs/>
        </w:rPr>
        <w:t xml:space="preserve">for new residents).  Hennigan said that she would give Browne receipts for the Halloween event for reimbursement.  Browne shared that 178 of the 237 SRCA residents had paid their dues for a total of $8,900 in dues revenue.  </w:t>
      </w:r>
    </w:p>
    <w:p w14:paraId="7AA19787" w14:textId="77777777" w:rsidR="00C7652F" w:rsidRPr="00D41953" w:rsidRDefault="00C7652F" w:rsidP="00C7652F">
      <w:pPr>
        <w:spacing w:after="0"/>
        <w:ind w:hanging="360"/>
        <w:rPr>
          <w:rFonts w:ascii="Calibri" w:eastAsia="Times New Roman" w:hAnsi="Calibri" w:cs="Calibri"/>
          <w:sz w:val="16"/>
          <w:szCs w:val="16"/>
        </w:rPr>
      </w:pPr>
    </w:p>
    <w:p w14:paraId="243F21DC" w14:textId="77777777" w:rsidR="00C7652F" w:rsidRDefault="00C7652F" w:rsidP="00C7652F">
      <w:pPr>
        <w:keepNext/>
        <w:keepLines/>
        <w:numPr>
          <w:ilvl w:val="0"/>
          <w:numId w:val="2"/>
        </w:numPr>
        <w:spacing w:after="0" w:line="276" w:lineRule="auto"/>
        <w:outlineLvl w:val="0"/>
        <w:rPr>
          <w:rFonts w:ascii="Calibri" w:eastAsia="Times New Roman" w:hAnsi="Calibri" w:cs="Calibri"/>
          <w:b/>
          <w:bCs/>
        </w:rPr>
      </w:pPr>
      <w:r w:rsidRPr="006B12FE">
        <w:rPr>
          <w:rFonts w:ascii="Calibri" w:eastAsia="Times New Roman" w:hAnsi="Calibri" w:cs="Calibri"/>
          <w:b/>
          <w:bCs/>
        </w:rPr>
        <w:t xml:space="preserve">SRCA Committee </w:t>
      </w:r>
      <w:r w:rsidRPr="00226EDF">
        <w:rPr>
          <w:rFonts w:ascii="Calibri" w:eastAsia="Times New Roman" w:hAnsi="Calibri" w:cs="Calibri"/>
          <w:b/>
          <w:bCs/>
        </w:rPr>
        <w:t>Chair Reports</w:t>
      </w:r>
    </w:p>
    <w:p w14:paraId="2502CCAA" w14:textId="77777777" w:rsidR="00C7652F" w:rsidRPr="006B12FE" w:rsidRDefault="00C7652F" w:rsidP="00C7652F">
      <w:pPr>
        <w:spacing w:after="0"/>
        <w:ind w:left="900" w:hanging="540"/>
        <w:rPr>
          <w:rFonts w:ascii="Calibri" w:eastAsia="Times New Roman" w:hAnsi="Calibri" w:cs="Calibri"/>
          <w:bCs/>
        </w:rPr>
      </w:pPr>
      <w:r>
        <w:rPr>
          <w:rFonts w:ascii="Calibri" w:eastAsia="Times New Roman" w:hAnsi="Calibri" w:cs="Calibri"/>
          <w:b/>
          <w:bCs/>
        </w:rPr>
        <w:t>4.1   SSSAS</w:t>
      </w:r>
      <w:r w:rsidRPr="006B12FE">
        <w:rPr>
          <w:rFonts w:ascii="Calibri" w:eastAsia="Times New Roman" w:hAnsi="Calibri" w:cs="Calibri"/>
          <w:b/>
          <w:bCs/>
        </w:rPr>
        <w:t xml:space="preserve"> Liaison – Beth Chase</w:t>
      </w:r>
    </w:p>
    <w:p w14:paraId="77726421" w14:textId="77777777" w:rsidR="00C7652F" w:rsidRDefault="00C7652F" w:rsidP="00C7652F">
      <w:pPr>
        <w:spacing w:after="0" w:line="240" w:lineRule="auto"/>
        <w:ind w:left="810"/>
      </w:pPr>
      <w:r>
        <w:t>The City Planning Commission approved the subdivision and purchase of St. Andrew’s United Methodist Church Property and also approved the renovation plans for the St. Stephens and St. Agnes upper school with an increase in enrollment to 520 students. </w:t>
      </w:r>
    </w:p>
    <w:p w14:paraId="7A78460A" w14:textId="77777777" w:rsidR="00C7652F" w:rsidRPr="00D41953" w:rsidRDefault="00C7652F" w:rsidP="00C7652F">
      <w:pPr>
        <w:pStyle w:val="ListParagraph"/>
        <w:numPr>
          <w:ilvl w:val="1"/>
          <w:numId w:val="4"/>
        </w:numPr>
        <w:spacing w:after="0"/>
        <w:ind w:hanging="450"/>
        <w:rPr>
          <w:rFonts w:ascii="Calibri" w:eastAsia="Times New Roman" w:hAnsi="Calibri" w:cs="Calibri"/>
          <w:b/>
          <w:bCs/>
        </w:rPr>
      </w:pPr>
      <w:r w:rsidRPr="00D41953">
        <w:rPr>
          <w:rFonts w:ascii="Calibri" w:eastAsia="Times New Roman" w:hAnsi="Calibri" w:cs="Calibri"/>
          <w:b/>
          <w:bCs/>
        </w:rPr>
        <w:t>SRCA Events – Kate Hennigan</w:t>
      </w:r>
    </w:p>
    <w:p w14:paraId="7323D7CE" w14:textId="77777777" w:rsidR="00C7652F" w:rsidRDefault="00C7652F" w:rsidP="00C7652F">
      <w:pPr>
        <w:spacing w:after="0"/>
        <w:ind w:left="810"/>
        <w:rPr>
          <w:rFonts w:ascii="Calibri" w:eastAsia="Times New Roman" w:hAnsi="Calibri" w:cs="Calibri"/>
        </w:rPr>
      </w:pPr>
      <w:r w:rsidRPr="006B12FE">
        <w:rPr>
          <w:rFonts w:ascii="Calibri" w:eastAsia="Times New Roman" w:hAnsi="Calibri" w:cs="Calibri"/>
        </w:rPr>
        <w:t xml:space="preserve">Ideas for </w:t>
      </w:r>
      <w:r>
        <w:rPr>
          <w:rFonts w:ascii="Calibri" w:eastAsia="Times New Roman" w:hAnsi="Calibri" w:cs="Calibri"/>
        </w:rPr>
        <w:t>u</w:t>
      </w:r>
      <w:r w:rsidRPr="006B12FE">
        <w:rPr>
          <w:rFonts w:ascii="Calibri" w:eastAsia="Times New Roman" w:hAnsi="Calibri" w:cs="Calibri"/>
        </w:rPr>
        <w:t xml:space="preserve">plifting Winter events include </w:t>
      </w:r>
      <w:r>
        <w:rPr>
          <w:rFonts w:ascii="Calibri" w:eastAsia="Times New Roman" w:hAnsi="Calibri" w:cs="Calibri"/>
        </w:rPr>
        <w:t xml:space="preserve">a </w:t>
      </w:r>
      <w:r w:rsidRPr="006B12FE">
        <w:rPr>
          <w:rFonts w:ascii="Calibri" w:eastAsia="Times New Roman" w:hAnsi="Calibri" w:cs="Calibri"/>
        </w:rPr>
        <w:t xml:space="preserve">St. Patrick’s </w:t>
      </w:r>
      <w:r>
        <w:rPr>
          <w:rFonts w:ascii="Calibri" w:eastAsia="Times New Roman" w:hAnsi="Calibri" w:cs="Calibri"/>
        </w:rPr>
        <w:t>“</w:t>
      </w:r>
      <w:r w:rsidRPr="006B12FE">
        <w:rPr>
          <w:rFonts w:ascii="Calibri" w:eastAsia="Times New Roman" w:hAnsi="Calibri" w:cs="Calibri"/>
        </w:rPr>
        <w:t>Pot of Gold</w:t>
      </w:r>
      <w:r>
        <w:rPr>
          <w:rFonts w:ascii="Calibri" w:eastAsia="Times New Roman" w:hAnsi="Calibri" w:cs="Calibri"/>
        </w:rPr>
        <w:t>.”</w:t>
      </w:r>
      <w:r w:rsidRPr="006B12FE">
        <w:rPr>
          <w:rFonts w:ascii="Calibri" w:eastAsia="Times New Roman" w:hAnsi="Calibri" w:cs="Calibri"/>
        </w:rPr>
        <w:t xml:space="preserve">  Spring Events </w:t>
      </w:r>
      <w:r>
        <w:rPr>
          <w:rFonts w:ascii="Calibri" w:eastAsia="Times New Roman" w:hAnsi="Calibri" w:cs="Calibri"/>
        </w:rPr>
        <w:t>will depend upon</w:t>
      </w:r>
      <w:r w:rsidRPr="006B12FE">
        <w:rPr>
          <w:rFonts w:ascii="Calibri" w:eastAsia="Times New Roman" w:hAnsi="Calibri" w:cs="Calibri"/>
        </w:rPr>
        <w:t xml:space="preserve"> consideration of activity based on the status of COVID challenges.  </w:t>
      </w:r>
    </w:p>
    <w:p w14:paraId="411AE283" w14:textId="77777777" w:rsidR="00C7652F" w:rsidRPr="00D41953" w:rsidRDefault="00C7652F" w:rsidP="00C7652F">
      <w:pPr>
        <w:spacing w:after="0"/>
        <w:ind w:left="720" w:hanging="360"/>
        <w:rPr>
          <w:rFonts w:ascii="Calibri" w:eastAsia="Times New Roman" w:hAnsi="Calibri" w:cs="Calibri"/>
          <w:b/>
          <w:bCs/>
        </w:rPr>
      </w:pPr>
      <w:r w:rsidRPr="00D41953">
        <w:rPr>
          <w:rFonts w:ascii="Calibri" w:eastAsia="Times New Roman" w:hAnsi="Calibri" w:cs="Calibri"/>
          <w:b/>
          <w:bCs/>
        </w:rPr>
        <w:t>4.3</w:t>
      </w:r>
      <w:r>
        <w:rPr>
          <w:rFonts w:ascii="Calibri" w:eastAsia="Times New Roman" w:hAnsi="Calibri" w:cs="Calibri"/>
          <w:b/>
          <w:bCs/>
        </w:rPr>
        <w:tab/>
      </w:r>
      <w:r w:rsidRPr="00D41953">
        <w:rPr>
          <w:rFonts w:ascii="Calibri" w:eastAsia="Times New Roman" w:hAnsi="Calibri" w:cs="Calibri"/>
          <w:b/>
          <w:bCs/>
        </w:rPr>
        <w:t xml:space="preserve"> Communications – Susan Clark-Sestak</w:t>
      </w:r>
    </w:p>
    <w:p w14:paraId="3F708BFD" w14:textId="77777777" w:rsidR="00C7652F" w:rsidRDefault="00C7652F" w:rsidP="00C7652F">
      <w:pPr>
        <w:keepNext/>
        <w:keepLines/>
        <w:spacing w:after="0"/>
        <w:ind w:left="810"/>
        <w:outlineLvl w:val="1"/>
        <w:rPr>
          <w:rFonts w:ascii="Calibri" w:eastAsia="Times New Roman" w:hAnsi="Calibri" w:cs="Calibri"/>
          <w:bCs/>
        </w:rPr>
      </w:pPr>
      <w:r w:rsidRPr="006B12FE">
        <w:rPr>
          <w:rFonts w:ascii="Calibri" w:eastAsia="Times New Roman" w:hAnsi="Calibri" w:cs="Calibri"/>
          <w:bCs/>
        </w:rPr>
        <w:t xml:space="preserve">Appreciation:  Special thanks this month to the other members of the Committee, Pat McClellan </w:t>
      </w:r>
      <w:r>
        <w:rPr>
          <w:rFonts w:ascii="Calibri" w:eastAsia="Times New Roman" w:hAnsi="Calibri" w:cs="Calibri"/>
          <w:bCs/>
        </w:rPr>
        <w:t>and</w:t>
      </w:r>
      <w:r w:rsidRPr="006B12FE">
        <w:rPr>
          <w:rFonts w:ascii="Calibri" w:eastAsia="Times New Roman" w:hAnsi="Calibri" w:cs="Calibri"/>
          <w:bCs/>
        </w:rPr>
        <w:t xml:space="preserve"> Erica Jones, for their assistance in researching website design </w:t>
      </w:r>
      <w:r>
        <w:rPr>
          <w:rFonts w:ascii="Calibri" w:eastAsia="Times New Roman" w:hAnsi="Calibri" w:cs="Calibri"/>
          <w:bCs/>
        </w:rPr>
        <w:t>c</w:t>
      </w:r>
      <w:r w:rsidRPr="006B12FE">
        <w:rPr>
          <w:rFonts w:ascii="Calibri" w:eastAsia="Times New Roman" w:hAnsi="Calibri" w:cs="Calibri"/>
          <w:bCs/>
        </w:rPr>
        <w:t>ompanies and Facebook options. Also</w:t>
      </w:r>
      <w:r>
        <w:rPr>
          <w:rFonts w:ascii="Calibri" w:eastAsia="Times New Roman" w:hAnsi="Calibri" w:cs="Calibri"/>
          <w:bCs/>
        </w:rPr>
        <w:t>,</w:t>
      </w:r>
      <w:r w:rsidRPr="006B12FE">
        <w:rPr>
          <w:rFonts w:ascii="Calibri" w:eastAsia="Times New Roman" w:hAnsi="Calibri" w:cs="Calibri"/>
          <w:bCs/>
        </w:rPr>
        <w:t xml:space="preserve"> thanks to Steve Col</w:t>
      </w:r>
      <w:r>
        <w:rPr>
          <w:rFonts w:ascii="Calibri" w:eastAsia="Times New Roman" w:hAnsi="Calibri" w:cs="Calibri"/>
          <w:bCs/>
        </w:rPr>
        <w:t>angelo</w:t>
      </w:r>
      <w:r w:rsidRPr="006B12FE">
        <w:rPr>
          <w:rFonts w:ascii="Calibri" w:eastAsia="Times New Roman" w:hAnsi="Calibri" w:cs="Calibri"/>
          <w:bCs/>
        </w:rPr>
        <w:t xml:space="preserve"> </w:t>
      </w:r>
      <w:r>
        <w:rPr>
          <w:rFonts w:ascii="Calibri" w:eastAsia="Times New Roman" w:hAnsi="Calibri" w:cs="Calibri"/>
          <w:bCs/>
        </w:rPr>
        <w:t>who explained</w:t>
      </w:r>
      <w:r w:rsidRPr="006B12FE">
        <w:rPr>
          <w:rFonts w:ascii="Calibri" w:eastAsia="Times New Roman" w:hAnsi="Calibri" w:cs="Calibri"/>
          <w:bCs/>
        </w:rPr>
        <w:t xml:space="preserve"> how to </w:t>
      </w:r>
      <w:r>
        <w:rPr>
          <w:rFonts w:ascii="Calibri" w:eastAsia="Times New Roman" w:hAnsi="Calibri" w:cs="Calibri"/>
          <w:bCs/>
        </w:rPr>
        <w:t>provide</w:t>
      </w:r>
      <w:r w:rsidRPr="006B12FE">
        <w:rPr>
          <w:rFonts w:ascii="Calibri" w:eastAsia="Times New Roman" w:hAnsi="Calibri" w:cs="Calibri"/>
          <w:bCs/>
        </w:rPr>
        <w:t xml:space="preserve"> links to documents when using MailChimp.</w:t>
      </w:r>
    </w:p>
    <w:p w14:paraId="5BB73EED" w14:textId="77777777" w:rsidR="00C7652F" w:rsidRPr="000162C7" w:rsidRDefault="00C7652F" w:rsidP="00C7652F">
      <w:pPr>
        <w:pStyle w:val="ListParagraph"/>
        <w:keepNext/>
        <w:keepLines/>
        <w:numPr>
          <w:ilvl w:val="2"/>
          <w:numId w:val="8"/>
        </w:numPr>
        <w:spacing w:after="0" w:line="276" w:lineRule="auto"/>
        <w:ind w:left="1440" w:hanging="630"/>
        <w:outlineLvl w:val="1"/>
        <w:rPr>
          <w:rFonts w:ascii="Calibri" w:eastAsia="Times New Roman" w:hAnsi="Calibri" w:cs="Calibri"/>
          <w:bCs/>
        </w:rPr>
      </w:pPr>
      <w:r w:rsidRPr="000162C7">
        <w:rPr>
          <w:rFonts w:ascii="Calibri" w:eastAsia="Times New Roman" w:hAnsi="Calibri" w:cs="Calibri"/>
          <w:b/>
          <w:bCs/>
        </w:rPr>
        <w:t xml:space="preserve">Newsletter:  </w:t>
      </w:r>
      <w:r>
        <w:rPr>
          <w:rFonts w:ascii="Calibri" w:eastAsia="Times New Roman" w:hAnsi="Calibri" w:cs="Calibri"/>
          <w:bCs/>
        </w:rPr>
        <w:t>There have been two letters</w:t>
      </w:r>
      <w:r w:rsidRPr="000162C7">
        <w:rPr>
          <w:rFonts w:ascii="Calibri" w:eastAsia="Times New Roman" w:hAnsi="Calibri" w:cs="Calibri"/>
          <w:bCs/>
        </w:rPr>
        <w:t xml:space="preserve"> since the last Board meeting: </w:t>
      </w:r>
    </w:p>
    <w:p w14:paraId="1FF5F805" w14:textId="77777777" w:rsidR="00C7652F" w:rsidRPr="000162C7" w:rsidRDefault="00C7652F" w:rsidP="00C7652F">
      <w:pPr>
        <w:pStyle w:val="ListParagraph"/>
        <w:spacing w:after="0"/>
        <w:ind w:left="1440"/>
        <w:rPr>
          <w:rFonts w:ascii="Calibri" w:eastAsia="Times New Roman" w:hAnsi="Calibri" w:cs="Calibri"/>
        </w:rPr>
      </w:pPr>
      <w:r w:rsidRPr="000162C7">
        <w:rPr>
          <w:rFonts w:ascii="Calibri" w:eastAsia="Times New Roman" w:hAnsi="Calibri" w:cs="Calibri"/>
        </w:rPr>
        <w:t xml:space="preserve">The </w:t>
      </w:r>
      <w:r w:rsidRPr="000162C7">
        <w:rPr>
          <w:rFonts w:ascii="Calibri" w:eastAsia="Times New Roman" w:hAnsi="Calibri" w:cs="Calibri"/>
          <w:b/>
        </w:rPr>
        <w:t>firs</w:t>
      </w:r>
      <w:r w:rsidRPr="000162C7">
        <w:rPr>
          <w:rFonts w:ascii="Calibri" w:eastAsia="Times New Roman" w:hAnsi="Calibri" w:cs="Calibri"/>
        </w:rPr>
        <w:t xml:space="preserve">t contained the January Board minutes as well as requests to the community about how the Board should focus </w:t>
      </w:r>
      <w:r>
        <w:rPr>
          <w:rFonts w:ascii="Calibri" w:eastAsia="Times New Roman" w:hAnsi="Calibri" w:cs="Calibri"/>
        </w:rPr>
        <w:t xml:space="preserve">its </w:t>
      </w:r>
      <w:r w:rsidRPr="000162C7">
        <w:rPr>
          <w:rFonts w:ascii="Calibri" w:eastAsia="Times New Roman" w:hAnsi="Calibri" w:cs="Calibri"/>
        </w:rPr>
        <w:t xml:space="preserve">efforts and </w:t>
      </w:r>
      <w:r>
        <w:rPr>
          <w:rFonts w:ascii="Calibri" w:eastAsia="Times New Roman" w:hAnsi="Calibri" w:cs="Calibri"/>
        </w:rPr>
        <w:t xml:space="preserve">whether there is </w:t>
      </w:r>
      <w:r w:rsidRPr="000162C7">
        <w:rPr>
          <w:rFonts w:ascii="Calibri" w:eastAsia="Times New Roman" w:hAnsi="Calibri" w:cs="Calibri"/>
        </w:rPr>
        <w:t xml:space="preserve">interest </w:t>
      </w:r>
      <w:r>
        <w:rPr>
          <w:rFonts w:ascii="Calibri" w:eastAsia="Times New Roman" w:hAnsi="Calibri" w:cs="Calibri"/>
        </w:rPr>
        <w:t>i</w:t>
      </w:r>
      <w:r w:rsidRPr="000162C7">
        <w:rPr>
          <w:rFonts w:ascii="Calibri" w:eastAsia="Times New Roman" w:hAnsi="Calibri" w:cs="Calibri"/>
        </w:rPr>
        <w:t>n a</w:t>
      </w:r>
      <w:r>
        <w:rPr>
          <w:rFonts w:ascii="Calibri" w:eastAsia="Times New Roman" w:hAnsi="Calibri" w:cs="Calibri"/>
        </w:rPr>
        <w:t>n SRCA</w:t>
      </w:r>
      <w:r w:rsidRPr="000162C7">
        <w:rPr>
          <w:rFonts w:ascii="Calibri" w:eastAsia="Times New Roman" w:hAnsi="Calibri" w:cs="Calibri"/>
        </w:rPr>
        <w:t xml:space="preserve"> website, Facebook, etc. </w:t>
      </w:r>
    </w:p>
    <w:p w14:paraId="3A389D33" w14:textId="77777777" w:rsidR="00C7652F" w:rsidRPr="00DA2961" w:rsidRDefault="00C7652F" w:rsidP="00C7652F">
      <w:pPr>
        <w:pStyle w:val="ListParagraph"/>
        <w:spacing w:after="0"/>
        <w:ind w:left="2160" w:hanging="720"/>
        <w:rPr>
          <w:rFonts w:ascii="Calibri" w:eastAsia="Times New Roman" w:hAnsi="Calibri" w:cs="Calibri"/>
        </w:rPr>
      </w:pPr>
      <w:r w:rsidRPr="000578E0">
        <w:rPr>
          <w:rFonts w:ascii="Calibri" w:eastAsia="Times New Roman" w:hAnsi="Calibri" w:cs="Calibri"/>
          <w:b/>
        </w:rPr>
        <w:t>4.3.1.1</w:t>
      </w:r>
      <w:r>
        <w:rPr>
          <w:rFonts w:ascii="Calibri" w:eastAsia="Times New Roman" w:hAnsi="Calibri" w:cs="Calibri"/>
          <w:bCs/>
        </w:rPr>
        <w:tab/>
      </w:r>
      <w:r w:rsidRPr="00DA2961">
        <w:rPr>
          <w:rFonts w:ascii="Calibri" w:eastAsia="Times New Roman" w:hAnsi="Calibri" w:cs="Calibri"/>
          <w:bCs/>
        </w:rPr>
        <w:t xml:space="preserve">There was one written response and several verbal responses definitely supporting continued information about City plans affecting our neighborhood and </w:t>
      </w:r>
      <w:r>
        <w:rPr>
          <w:rFonts w:ascii="Calibri" w:eastAsia="Times New Roman" w:hAnsi="Calibri" w:cs="Calibri"/>
          <w:bCs/>
        </w:rPr>
        <w:t>more than</w:t>
      </w:r>
      <w:r w:rsidRPr="00DA2961">
        <w:rPr>
          <w:rFonts w:ascii="Calibri" w:eastAsia="Times New Roman" w:hAnsi="Calibri" w:cs="Calibri"/>
          <w:bCs/>
        </w:rPr>
        <w:t xml:space="preserve"> half supported the Board taking a greater advocacy role.  </w:t>
      </w:r>
    </w:p>
    <w:p w14:paraId="28F38F03" w14:textId="77777777" w:rsidR="00C7652F" w:rsidRPr="000578E0" w:rsidRDefault="00C7652F" w:rsidP="00C7652F">
      <w:pPr>
        <w:pStyle w:val="ListParagraph"/>
        <w:numPr>
          <w:ilvl w:val="3"/>
          <w:numId w:val="9"/>
        </w:numPr>
        <w:spacing w:after="0" w:line="276" w:lineRule="auto"/>
        <w:rPr>
          <w:rFonts w:ascii="Calibri" w:eastAsia="Times New Roman" w:hAnsi="Calibri" w:cs="Calibri"/>
        </w:rPr>
      </w:pPr>
      <w:r w:rsidRPr="000578E0">
        <w:rPr>
          <w:rFonts w:ascii="Calibri" w:eastAsia="Times New Roman" w:hAnsi="Calibri" w:cs="Calibri"/>
          <w:bCs/>
        </w:rPr>
        <w:t xml:space="preserve">There was unanimous support for a website, but no specific feedback about Facebook, </w:t>
      </w:r>
      <w:proofErr w:type="spellStart"/>
      <w:r w:rsidRPr="000578E0">
        <w:rPr>
          <w:rFonts w:ascii="Calibri" w:eastAsia="Times New Roman" w:hAnsi="Calibri" w:cs="Calibri"/>
          <w:bCs/>
        </w:rPr>
        <w:t>NextDoor</w:t>
      </w:r>
      <w:proofErr w:type="spellEnd"/>
      <w:r>
        <w:rPr>
          <w:rFonts w:ascii="Calibri" w:eastAsia="Times New Roman" w:hAnsi="Calibri" w:cs="Calibri"/>
          <w:bCs/>
        </w:rPr>
        <w:t>,</w:t>
      </w:r>
      <w:r w:rsidRPr="000578E0">
        <w:rPr>
          <w:rFonts w:ascii="Calibri" w:eastAsia="Times New Roman" w:hAnsi="Calibri" w:cs="Calibri"/>
          <w:bCs/>
        </w:rPr>
        <w:t xml:space="preserve"> or other options.</w:t>
      </w:r>
    </w:p>
    <w:p w14:paraId="22C225A2" w14:textId="77777777" w:rsidR="00C7652F" w:rsidRDefault="00C7652F" w:rsidP="00C7652F">
      <w:pPr>
        <w:pStyle w:val="ListParagraph"/>
        <w:spacing w:after="0"/>
        <w:ind w:left="1440"/>
        <w:rPr>
          <w:rFonts w:ascii="Calibri" w:eastAsia="Times New Roman" w:hAnsi="Calibri" w:cs="Calibri"/>
          <w:bCs/>
          <w:iCs/>
        </w:rPr>
      </w:pPr>
      <w:r w:rsidRPr="000162C7">
        <w:rPr>
          <w:rFonts w:ascii="Calibri" w:eastAsia="Times New Roman" w:hAnsi="Calibri" w:cs="Calibri"/>
          <w:bCs/>
          <w:iCs/>
        </w:rPr>
        <w:lastRenderedPageBreak/>
        <w:t xml:space="preserve">The </w:t>
      </w:r>
      <w:r w:rsidRPr="000162C7">
        <w:rPr>
          <w:rFonts w:ascii="Calibri" w:eastAsia="Times New Roman" w:hAnsi="Calibri" w:cs="Calibri"/>
          <w:b/>
          <w:bCs/>
          <w:iCs/>
        </w:rPr>
        <w:t>second</w:t>
      </w:r>
      <w:r w:rsidRPr="000162C7">
        <w:rPr>
          <w:rFonts w:ascii="Calibri" w:eastAsia="Times New Roman" w:hAnsi="Calibri" w:cs="Calibri"/>
          <w:bCs/>
          <w:iCs/>
        </w:rPr>
        <w:t xml:space="preserve"> </w:t>
      </w:r>
      <w:r>
        <w:rPr>
          <w:rFonts w:ascii="Calibri" w:eastAsia="Times New Roman" w:hAnsi="Calibri" w:cs="Calibri"/>
          <w:bCs/>
          <w:iCs/>
        </w:rPr>
        <w:t xml:space="preserve">newsletter </w:t>
      </w:r>
      <w:r w:rsidRPr="000162C7">
        <w:rPr>
          <w:rFonts w:ascii="Calibri" w:eastAsia="Times New Roman" w:hAnsi="Calibri" w:cs="Calibri"/>
          <w:bCs/>
          <w:iCs/>
        </w:rPr>
        <w:t>was a flyer on Strawberry Run</w:t>
      </w:r>
      <w:r>
        <w:rPr>
          <w:rFonts w:ascii="Calibri" w:eastAsia="Times New Roman" w:hAnsi="Calibri" w:cs="Calibri"/>
          <w:bCs/>
          <w:iCs/>
        </w:rPr>
        <w:t>, including</w:t>
      </w:r>
      <w:r w:rsidRPr="000162C7">
        <w:rPr>
          <w:rFonts w:ascii="Calibri" w:eastAsia="Times New Roman" w:hAnsi="Calibri" w:cs="Calibri"/>
          <w:bCs/>
          <w:iCs/>
        </w:rPr>
        <w:t xml:space="preserve"> the proposed removal of 89 mature trees</w:t>
      </w:r>
      <w:r>
        <w:rPr>
          <w:rFonts w:ascii="Calibri" w:eastAsia="Times New Roman" w:hAnsi="Calibri" w:cs="Calibri"/>
          <w:bCs/>
          <w:iCs/>
        </w:rPr>
        <w:t>. The newsletter noted that</w:t>
      </w:r>
      <w:r w:rsidRPr="000162C7">
        <w:rPr>
          <w:rFonts w:ascii="Calibri" w:eastAsia="Times New Roman" w:hAnsi="Calibri" w:cs="Calibri"/>
          <w:bCs/>
          <w:iCs/>
        </w:rPr>
        <w:t xml:space="preserve"> public comments </w:t>
      </w:r>
      <w:r>
        <w:rPr>
          <w:rFonts w:ascii="Calibri" w:eastAsia="Times New Roman" w:hAnsi="Calibri" w:cs="Calibri"/>
          <w:bCs/>
          <w:iCs/>
        </w:rPr>
        <w:t xml:space="preserve">on the Strawberry Run plans </w:t>
      </w:r>
      <w:r w:rsidRPr="000162C7">
        <w:rPr>
          <w:rFonts w:ascii="Calibri" w:eastAsia="Times New Roman" w:hAnsi="Calibri" w:cs="Calibri"/>
          <w:bCs/>
          <w:iCs/>
        </w:rPr>
        <w:t xml:space="preserve">were </w:t>
      </w:r>
      <w:r>
        <w:rPr>
          <w:rFonts w:ascii="Calibri" w:eastAsia="Times New Roman" w:hAnsi="Calibri" w:cs="Calibri"/>
          <w:bCs/>
          <w:iCs/>
        </w:rPr>
        <w:t>due</w:t>
      </w:r>
      <w:r w:rsidRPr="000162C7">
        <w:rPr>
          <w:rFonts w:ascii="Calibri" w:eastAsia="Times New Roman" w:hAnsi="Calibri" w:cs="Calibri"/>
          <w:bCs/>
          <w:iCs/>
        </w:rPr>
        <w:t xml:space="preserve"> by 30 January. </w:t>
      </w:r>
    </w:p>
    <w:p w14:paraId="0D2A6C88" w14:textId="77777777" w:rsidR="00C7652F" w:rsidRPr="0008135F" w:rsidRDefault="00C7652F" w:rsidP="00C7652F">
      <w:pPr>
        <w:pStyle w:val="ListParagraph"/>
        <w:numPr>
          <w:ilvl w:val="2"/>
          <w:numId w:val="9"/>
        </w:numPr>
        <w:spacing w:after="0" w:line="276" w:lineRule="auto"/>
        <w:ind w:left="1440" w:hanging="630"/>
        <w:rPr>
          <w:rFonts w:ascii="Calibri" w:eastAsia="Times New Roman" w:hAnsi="Calibri" w:cs="Calibri"/>
          <w:b/>
          <w:bCs/>
        </w:rPr>
      </w:pPr>
      <w:r w:rsidRPr="0008135F">
        <w:rPr>
          <w:rFonts w:cstheme="minorHAnsi"/>
          <w:b/>
          <w:bCs/>
        </w:rPr>
        <w:t xml:space="preserve">Directory:  </w:t>
      </w:r>
      <w:r w:rsidRPr="0008135F">
        <w:rPr>
          <w:rFonts w:cstheme="minorHAnsi"/>
          <w:bCs/>
        </w:rPr>
        <w:t>Jacob and Clark-Sestak finalized the SRCA Directory and it is at the printer (ASAP).  The printer estimates that hard copies will be ready in a</w:t>
      </w:r>
      <w:r>
        <w:rPr>
          <w:rFonts w:cstheme="minorHAnsi"/>
          <w:bCs/>
        </w:rPr>
        <w:t>pproximately</w:t>
      </w:r>
      <w:r w:rsidRPr="0008135F">
        <w:rPr>
          <w:rFonts w:cstheme="minorHAnsi"/>
          <w:bCs/>
        </w:rPr>
        <w:t xml:space="preserve"> three</w:t>
      </w:r>
      <w:r>
        <w:rPr>
          <w:rFonts w:cstheme="minorHAnsi"/>
          <w:bCs/>
        </w:rPr>
        <w:t xml:space="preserve"> to four</w:t>
      </w:r>
      <w:r w:rsidRPr="0008135F">
        <w:rPr>
          <w:rFonts w:cstheme="minorHAnsi"/>
          <w:bCs/>
        </w:rPr>
        <w:t xml:space="preserve"> weeks. The number of copies to be printed, with consideration of cost, was the subject of discussion by the Board </w:t>
      </w:r>
      <w:r>
        <w:rPr>
          <w:rFonts w:cstheme="minorHAnsi"/>
          <w:bCs/>
        </w:rPr>
        <w:t>ranging from</w:t>
      </w:r>
      <w:r w:rsidRPr="0008135F">
        <w:rPr>
          <w:rFonts w:cstheme="minorHAnsi"/>
          <w:bCs/>
        </w:rPr>
        <w:t xml:space="preserve"> 300 </w:t>
      </w:r>
      <w:r>
        <w:rPr>
          <w:rFonts w:cstheme="minorHAnsi"/>
          <w:bCs/>
        </w:rPr>
        <w:t xml:space="preserve">to 400 </w:t>
      </w:r>
      <w:r w:rsidRPr="0008135F">
        <w:rPr>
          <w:rFonts w:cstheme="minorHAnsi"/>
          <w:bCs/>
        </w:rPr>
        <w:t xml:space="preserve">copies, for Association residents and additional copies for future </w:t>
      </w:r>
      <w:r>
        <w:rPr>
          <w:rFonts w:cstheme="minorHAnsi"/>
          <w:bCs/>
        </w:rPr>
        <w:t>residents</w:t>
      </w:r>
      <w:r w:rsidRPr="0008135F">
        <w:rPr>
          <w:rFonts w:cstheme="minorHAnsi"/>
          <w:bCs/>
        </w:rPr>
        <w:t>.</w:t>
      </w:r>
      <w:r w:rsidRPr="0008135F">
        <w:rPr>
          <w:rFonts w:ascii="Calibri" w:eastAsia="Times New Roman" w:hAnsi="Calibri" w:cs="Calibri"/>
          <w:bCs/>
        </w:rPr>
        <w:t xml:space="preserve">  It contains addresses, phone numbers, e-mails, etc. as well as the </w:t>
      </w:r>
      <w:r>
        <w:rPr>
          <w:rFonts w:ascii="Calibri" w:eastAsia="Times New Roman" w:hAnsi="Calibri" w:cs="Calibri"/>
          <w:bCs/>
        </w:rPr>
        <w:t xml:space="preserve">Constitution, </w:t>
      </w:r>
      <w:r w:rsidRPr="0008135F">
        <w:rPr>
          <w:rFonts w:ascii="Calibri" w:eastAsia="Times New Roman" w:hAnsi="Calibri" w:cs="Calibri"/>
          <w:bCs/>
        </w:rPr>
        <w:t>Bylaws and the Deed of Restrictions and Covenants</w:t>
      </w:r>
      <w:r w:rsidRPr="005525CC">
        <w:rPr>
          <w:rFonts w:ascii="Calibri" w:eastAsia="Times New Roman" w:hAnsi="Calibri" w:cs="Calibri"/>
        </w:rPr>
        <w:t>. The Directories will be provided to the</w:t>
      </w:r>
      <w:r w:rsidRPr="005525CC">
        <w:rPr>
          <w:rFonts w:cstheme="minorHAnsi"/>
          <w:bCs/>
        </w:rPr>
        <w:t xml:space="preserve"> </w:t>
      </w:r>
      <w:r w:rsidRPr="0008135F">
        <w:rPr>
          <w:rFonts w:cstheme="minorHAnsi"/>
          <w:bCs/>
        </w:rPr>
        <w:t xml:space="preserve">Block Captains </w:t>
      </w:r>
      <w:r>
        <w:rPr>
          <w:rFonts w:cstheme="minorHAnsi"/>
          <w:bCs/>
        </w:rPr>
        <w:t>for</w:t>
      </w:r>
      <w:r w:rsidRPr="0008135F">
        <w:rPr>
          <w:rFonts w:cstheme="minorHAnsi"/>
          <w:bCs/>
        </w:rPr>
        <w:t xml:space="preserve"> distribut</w:t>
      </w:r>
      <w:r>
        <w:rPr>
          <w:rFonts w:cstheme="minorHAnsi"/>
          <w:bCs/>
        </w:rPr>
        <w:t>ion.</w:t>
      </w:r>
    </w:p>
    <w:p w14:paraId="2F92451F" w14:textId="77777777" w:rsidR="00C7652F" w:rsidRPr="0008135F" w:rsidRDefault="00C7652F" w:rsidP="00C7652F">
      <w:pPr>
        <w:pStyle w:val="ListParagraph"/>
        <w:spacing w:after="0"/>
        <w:ind w:left="1440"/>
        <w:rPr>
          <w:rFonts w:cstheme="minorHAnsi"/>
          <w:b/>
          <w:bCs/>
          <w:sz w:val="16"/>
          <w:szCs w:val="16"/>
        </w:rPr>
      </w:pPr>
    </w:p>
    <w:p w14:paraId="19727415" w14:textId="77777777" w:rsidR="00C7652F" w:rsidRPr="00D83A2A" w:rsidRDefault="00C7652F" w:rsidP="00C7652F">
      <w:pPr>
        <w:pStyle w:val="ListParagraph"/>
        <w:spacing w:after="0" w:line="240" w:lineRule="auto"/>
        <w:ind w:left="1440"/>
        <w:rPr>
          <w:rFonts w:cstheme="minorHAnsi"/>
          <w:b/>
          <w:bCs/>
        </w:rPr>
      </w:pPr>
      <w:r w:rsidRPr="00D83A2A">
        <w:rPr>
          <w:rFonts w:cstheme="minorHAnsi"/>
          <w:b/>
          <w:bCs/>
        </w:rPr>
        <w:t>Passed by una</w:t>
      </w:r>
      <w:r>
        <w:rPr>
          <w:rFonts w:cstheme="minorHAnsi"/>
          <w:b/>
          <w:bCs/>
        </w:rPr>
        <w:t>n</w:t>
      </w:r>
      <w:r w:rsidRPr="00D83A2A">
        <w:rPr>
          <w:rFonts w:cstheme="minorHAnsi"/>
          <w:b/>
          <w:bCs/>
        </w:rPr>
        <w:t>i</w:t>
      </w:r>
      <w:r>
        <w:rPr>
          <w:rFonts w:cstheme="minorHAnsi"/>
          <w:b/>
          <w:bCs/>
        </w:rPr>
        <w:t>m</w:t>
      </w:r>
      <w:r w:rsidRPr="00D83A2A">
        <w:rPr>
          <w:rFonts w:cstheme="minorHAnsi"/>
          <w:b/>
          <w:bCs/>
        </w:rPr>
        <w:t xml:space="preserve">ous consent – 400 copies to </w:t>
      </w:r>
      <w:r>
        <w:rPr>
          <w:rFonts w:cstheme="minorHAnsi"/>
          <w:b/>
          <w:bCs/>
        </w:rPr>
        <w:t>cover</w:t>
      </w:r>
      <w:r w:rsidRPr="00D83A2A">
        <w:rPr>
          <w:rFonts w:cstheme="minorHAnsi"/>
          <w:b/>
          <w:bCs/>
        </w:rPr>
        <w:t xml:space="preserve"> “new homeowners” and “non-covenant” members</w:t>
      </w:r>
      <w:r>
        <w:rPr>
          <w:rFonts w:cstheme="minorHAnsi"/>
          <w:b/>
          <w:bCs/>
        </w:rPr>
        <w:t xml:space="preserve"> as well as all existing residents</w:t>
      </w:r>
      <w:r w:rsidRPr="00D83A2A">
        <w:rPr>
          <w:rFonts w:cstheme="minorHAnsi"/>
          <w:b/>
          <w:bCs/>
        </w:rPr>
        <w:t>.</w:t>
      </w:r>
    </w:p>
    <w:p w14:paraId="56DBF77C" w14:textId="77777777" w:rsidR="00C7652F" w:rsidRPr="00490548" w:rsidRDefault="00C7652F" w:rsidP="00C7652F">
      <w:pPr>
        <w:spacing w:after="0" w:line="240" w:lineRule="auto"/>
        <w:jc w:val="center"/>
        <w:rPr>
          <w:rFonts w:cstheme="minorHAnsi"/>
          <w:b/>
          <w:bCs/>
          <w:sz w:val="16"/>
          <w:szCs w:val="16"/>
        </w:rPr>
      </w:pPr>
    </w:p>
    <w:p w14:paraId="4FB2302E" w14:textId="77777777" w:rsidR="00C7652F" w:rsidRPr="00A62BAB" w:rsidRDefault="00C7652F" w:rsidP="00C7652F">
      <w:pPr>
        <w:pStyle w:val="ListParagraph"/>
        <w:numPr>
          <w:ilvl w:val="2"/>
          <w:numId w:val="9"/>
        </w:numPr>
        <w:spacing w:after="0" w:line="240" w:lineRule="auto"/>
        <w:ind w:left="1440" w:firstLine="15"/>
        <w:rPr>
          <w:rFonts w:cstheme="minorHAnsi"/>
          <w:bCs/>
        </w:rPr>
      </w:pPr>
      <w:r w:rsidRPr="00A62BAB">
        <w:rPr>
          <w:rFonts w:cstheme="minorHAnsi"/>
          <w:b/>
          <w:bCs/>
        </w:rPr>
        <w:t xml:space="preserve">Website:  </w:t>
      </w:r>
      <w:r w:rsidRPr="00A62BAB">
        <w:rPr>
          <w:rFonts w:cstheme="minorHAnsi"/>
        </w:rPr>
        <w:t>The Communications Committee reported that it had</w:t>
      </w:r>
      <w:r w:rsidRPr="00A62BAB">
        <w:rPr>
          <w:rFonts w:cstheme="minorHAnsi"/>
          <w:b/>
          <w:bCs/>
        </w:rPr>
        <w:t xml:space="preserve"> </w:t>
      </w:r>
      <w:r w:rsidRPr="00A62BAB">
        <w:rPr>
          <w:rFonts w:cstheme="minorHAnsi"/>
          <w:bCs/>
        </w:rPr>
        <w:t xml:space="preserve">interviewed four different website development companies.  Based on phone interviews and subsequent email follow-ups, the Communications Committee found two companies –LMK and </w:t>
      </w:r>
      <w:proofErr w:type="spellStart"/>
      <w:r w:rsidRPr="00A62BAB">
        <w:rPr>
          <w:rFonts w:cstheme="minorHAnsi"/>
          <w:bCs/>
        </w:rPr>
        <w:t>JumbleThink</w:t>
      </w:r>
      <w:proofErr w:type="spellEnd"/>
      <w:r w:rsidRPr="00A62BAB">
        <w:rPr>
          <w:rFonts w:cstheme="minorHAnsi"/>
          <w:bCs/>
        </w:rPr>
        <w:t xml:space="preserve"> - to be the most responsive, as well as the best value. </w:t>
      </w:r>
      <w:r>
        <w:rPr>
          <w:rFonts w:cstheme="minorHAnsi"/>
          <w:bCs/>
        </w:rPr>
        <w:t xml:space="preserve"> </w:t>
      </w:r>
      <w:r w:rsidRPr="00A62BAB">
        <w:rPr>
          <w:rFonts w:cstheme="minorHAnsi"/>
          <w:bCs/>
        </w:rPr>
        <w:t xml:space="preserve">Clark-Sestak requested any inputs from Board members on experiences in using either Joomla or Square Space, the software used by LMK and </w:t>
      </w:r>
      <w:proofErr w:type="spellStart"/>
      <w:r w:rsidRPr="00A62BAB">
        <w:rPr>
          <w:rFonts w:cstheme="minorHAnsi"/>
          <w:bCs/>
        </w:rPr>
        <w:t>JumbleThink</w:t>
      </w:r>
      <w:proofErr w:type="spellEnd"/>
      <w:r w:rsidRPr="00A62BAB">
        <w:rPr>
          <w:rFonts w:cstheme="minorHAnsi"/>
          <w:bCs/>
        </w:rPr>
        <w:t xml:space="preserve">, respectively. </w:t>
      </w:r>
      <w:r>
        <w:rPr>
          <w:rFonts w:cstheme="minorHAnsi"/>
          <w:bCs/>
        </w:rPr>
        <w:t xml:space="preserve"> </w:t>
      </w:r>
      <w:r w:rsidRPr="00A62BAB">
        <w:rPr>
          <w:rFonts w:cstheme="minorHAnsi"/>
          <w:bCs/>
        </w:rPr>
        <w:t>Board members recommended that the two companies confirm their design would incorporate accessibility requirements for those with disabilities and whether they could include a “push” notification for users to view new posts as they appear on the site.  Information on both development and maintenance cost estimates was provided to the Board.</w:t>
      </w:r>
    </w:p>
    <w:p w14:paraId="01EF3047" w14:textId="77777777" w:rsidR="00C7652F" w:rsidRPr="00632B6A" w:rsidRDefault="00C7652F" w:rsidP="00C7652F">
      <w:pPr>
        <w:spacing w:after="0" w:line="240" w:lineRule="auto"/>
        <w:ind w:left="1440" w:firstLine="15"/>
        <w:rPr>
          <w:rFonts w:cstheme="minorHAnsi"/>
          <w:bCs/>
        </w:rPr>
      </w:pPr>
      <w:r w:rsidRPr="003824FA">
        <w:rPr>
          <w:rFonts w:cstheme="minorHAnsi"/>
          <w:b/>
        </w:rPr>
        <w:t>At the direction of the Board, the Communications Committee was authorized to</w:t>
      </w:r>
      <w:r w:rsidRPr="003824FA" w:rsidDel="005525CC">
        <w:rPr>
          <w:rFonts w:cstheme="minorHAnsi"/>
          <w:b/>
        </w:rPr>
        <w:t xml:space="preserve"> </w:t>
      </w:r>
      <w:r w:rsidRPr="003824FA">
        <w:rPr>
          <w:rFonts w:cstheme="minorHAnsi"/>
          <w:b/>
        </w:rPr>
        <w:t>spend up to $3500 to develop a community website for SRCA</w:t>
      </w:r>
      <w:r w:rsidRPr="00632B6A">
        <w:rPr>
          <w:rFonts w:cstheme="minorHAnsi"/>
          <w:bCs/>
        </w:rPr>
        <w:t xml:space="preserve">.  </w:t>
      </w:r>
    </w:p>
    <w:p w14:paraId="501BC5EB" w14:textId="77777777" w:rsidR="00C7652F" w:rsidRPr="0008135F" w:rsidRDefault="00C7652F" w:rsidP="00C7652F">
      <w:pPr>
        <w:spacing w:after="0" w:line="240" w:lineRule="auto"/>
        <w:ind w:left="1440"/>
        <w:rPr>
          <w:rFonts w:cstheme="minorHAnsi"/>
          <w:b/>
          <w:sz w:val="16"/>
          <w:szCs w:val="16"/>
        </w:rPr>
      </w:pPr>
    </w:p>
    <w:p w14:paraId="5484B611" w14:textId="77777777" w:rsidR="00C7652F" w:rsidRPr="00882B28" w:rsidRDefault="00C7652F" w:rsidP="00C7652F">
      <w:pPr>
        <w:numPr>
          <w:ilvl w:val="0"/>
          <w:numId w:val="2"/>
        </w:numPr>
        <w:spacing w:after="0" w:line="240" w:lineRule="auto"/>
        <w:rPr>
          <w:rFonts w:cstheme="minorHAnsi"/>
        </w:rPr>
      </w:pPr>
      <w:r w:rsidRPr="00632B6A">
        <w:rPr>
          <w:rFonts w:cstheme="minorHAnsi"/>
          <w:b/>
        </w:rPr>
        <w:t>Historical Committee</w:t>
      </w:r>
      <w:r w:rsidRPr="00A556EF">
        <w:rPr>
          <w:rFonts w:ascii="Calibri" w:eastAsia="Times New Roman" w:hAnsi="Calibri" w:cs="Calibri"/>
          <w:b/>
          <w:bCs/>
        </w:rPr>
        <w:t xml:space="preserve"> – </w:t>
      </w:r>
      <w:r>
        <w:rPr>
          <w:rFonts w:ascii="Calibri" w:eastAsia="Times New Roman" w:hAnsi="Calibri" w:cs="Calibri"/>
          <w:b/>
          <w:bCs/>
        </w:rPr>
        <w:t xml:space="preserve">Mike </w:t>
      </w:r>
      <w:proofErr w:type="spellStart"/>
      <w:r w:rsidRPr="00632B6A">
        <w:rPr>
          <w:rFonts w:cstheme="minorHAnsi"/>
          <w:b/>
        </w:rPr>
        <w:t>Brookbank</w:t>
      </w:r>
      <w:proofErr w:type="spellEnd"/>
      <w:r w:rsidRPr="00632B6A">
        <w:rPr>
          <w:rFonts w:cstheme="minorHAnsi"/>
          <w:b/>
        </w:rPr>
        <w:t xml:space="preserve"> </w:t>
      </w:r>
      <w:r>
        <w:rPr>
          <w:rFonts w:cstheme="minorHAnsi"/>
          <w:b/>
        </w:rPr>
        <w:t xml:space="preserve"> </w:t>
      </w:r>
    </w:p>
    <w:p w14:paraId="02499806" w14:textId="77777777" w:rsidR="00C7652F" w:rsidRDefault="00C7652F" w:rsidP="00C7652F">
      <w:pPr>
        <w:spacing w:after="0" w:line="240" w:lineRule="auto"/>
        <w:ind w:left="360"/>
        <w:rPr>
          <w:rFonts w:cstheme="minorHAnsi"/>
        </w:rPr>
      </w:pPr>
      <w:r>
        <w:rPr>
          <w:rFonts w:cstheme="minorHAnsi"/>
          <w:b/>
        </w:rPr>
        <w:t>5.1</w:t>
      </w:r>
      <w:r w:rsidRPr="00323294">
        <w:rPr>
          <w:rFonts w:cstheme="minorHAnsi"/>
          <w:bCs/>
        </w:rPr>
        <w:tab/>
        <w:t>Nothing</w:t>
      </w:r>
      <w:r w:rsidRPr="00882B28">
        <w:rPr>
          <w:rFonts w:cstheme="minorHAnsi"/>
        </w:rPr>
        <w:t xml:space="preserve"> to report</w:t>
      </w:r>
      <w:r>
        <w:rPr>
          <w:rFonts w:cstheme="minorHAnsi"/>
        </w:rPr>
        <w:t>.</w:t>
      </w:r>
    </w:p>
    <w:p w14:paraId="5C59DC98" w14:textId="77777777" w:rsidR="00C7652F" w:rsidRPr="0008135F" w:rsidRDefault="00C7652F" w:rsidP="00C7652F">
      <w:pPr>
        <w:spacing w:after="0" w:line="240" w:lineRule="auto"/>
        <w:ind w:left="360"/>
        <w:rPr>
          <w:rFonts w:cstheme="minorHAnsi"/>
          <w:b/>
          <w:sz w:val="16"/>
          <w:szCs w:val="16"/>
        </w:rPr>
      </w:pPr>
    </w:p>
    <w:p w14:paraId="7E7098D2" w14:textId="77777777" w:rsidR="00C7652F" w:rsidRDefault="00C7652F" w:rsidP="00C7652F">
      <w:pPr>
        <w:numPr>
          <w:ilvl w:val="0"/>
          <w:numId w:val="2"/>
        </w:numPr>
        <w:spacing w:after="0" w:line="276" w:lineRule="auto"/>
        <w:contextualSpacing/>
        <w:rPr>
          <w:rFonts w:ascii="Calibri" w:eastAsia="Calibri" w:hAnsi="Calibri" w:cs="Times New Roman"/>
          <w:b/>
        </w:rPr>
      </w:pPr>
      <w:r w:rsidRPr="00632B6A">
        <w:rPr>
          <w:rFonts w:cstheme="minorHAnsi"/>
          <w:b/>
          <w:bCs/>
        </w:rPr>
        <w:t>Welcome Committee</w:t>
      </w:r>
      <w:r>
        <w:rPr>
          <w:rFonts w:cstheme="minorHAnsi"/>
          <w:b/>
          <w:bCs/>
        </w:rPr>
        <w:t xml:space="preserve"> </w:t>
      </w:r>
      <w:r w:rsidRPr="006B12FE">
        <w:rPr>
          <w:rFonts w:ascii="Calibri" w:eastAsia="Times New Roman" w:hAnsi="Calibri" w:cs="Calibri"/>
          <w:b/>
          <w:bCs/>
        </w:rPr>
        <w:t xml:space="preserve">– Laura </w:t>
      </w:r>
      <w:proofErr w:type="spellStart"/>
      <w:r w:rsidRPr="006B12FE">
        <w:rPr>
          <w:rFonts w:ascii="Calibri" w:eastAsia="Times New Roman" w:hAnsi="Calibri" w:cs="Calibri"/>
          <w:b/>
          <w:bCs/>
        </w:rPr>
        <w:t>Plati</w:t>
      </w:r>
      <w:proofErr w:type="spellEnd"/>
    </w:p>
    <w:p w14:paraId="40A3ACD2" w14:textId="77777777" w:rsidR="00C7652F" w:rsidRPr="000578E0" w:rsidRDefault="00C7652F" w:rsidP="00C7652F">
      <w:pPr>
        <w:pStyle w:val="ListParagraph"/>
        <w:numPr>
          <w:ilvl w:val="1"/>
          <w:numId w:val="6"/>
        </w:numPr>
        <w:spacing w:after="0" w:line="276" w:lineRule="auto"/>
        <w:ind w:left="810" w:hanging="450"/>
        <w:rPr>
          <w:rFonts w:ascii="Calibri" w:eastAsia="Times New Roman" w:hAnsi="Calibri" w:cs="Calibri"/>
          <w:bCs/>
        </w:rPr>
      </w:pPr>
      <w:r w:rsidRPr="000578E0">
        <w:rPr>
          <w:rFonts w:ascii="Calibri" w:eastAsia="Times New Roman" w:hAnsi="Calibri" w:cs="Calibri"/>
          <w:b/>
          <w:bCs/>
        </w:rPr>
        <w:t>New Residents</w:t>
      </w:r>
      <w:r w:rsidRPr="000578E0">
        <w:rPr>
          <w:rFonts w:ascii="Calibri" w:eastAsia="Times New Roman" w:hAnsi="Calibri" w:cs="Calibri"/>
          <w:bCs/>
        </w:rPr>
        <w:t>: Three more homes sold in the community and regular welcome gifts will be provided to the new homeowners.</w:t>
      </w:r>
    </w:p>
    <w:p w14:paraId="6229C9EE" w14:textId="77777777" w:rsidR="00C7652F" w:rsidRDefault="00C7652F" w:rsidP="00C7652F">
      <w:pPr>
        <w:spacing w:after="0"/>
        <w:ind w:left="810" w:hanging="450"/>
        <w:rPr>
          <w:rFonts w:ascii="Calibri" w:eastAsia="Times New Roman" w:hAnsi="Calibri" w:cs="Calibri"/>
          <w:b/>
          <w:bCs/>
        </w:rPr>
      </w:pPr>
      <w:r w:rsidRPr="000475ED">
        <w:rPr>
          <w:rFonts w:ascii="Calibri" w:eastAsia="Times New Roman" w:hAnsi="Calibri" w:cs="Calibri"/>
          <w:b/>
          <w:bCs/>
        </w:rPr>
        <w:t>6.2</w:t>
      </w:r>
      <w:r>
        <w:rPr>
          <w:rFonts w:ascii="Calibri" w:eastAsia="Times New Roman" w:hAnsi="Calibri" w:cs="Calibri"/>
          <w:bCs/>
        </w:rPr>
        <w:t xml:space="preserve">  </w:t>
      </w:r>
      <w:r w:rsidRPr="00293B83">
        <w:rPr>
          <w:rFonts w:ascii="Calibri" w:eastAsia="Times New Roman" w:hAnsi="Calibri" w:cs="Calibri"/>
          <w:bCs/>
        </w:rPr>
        <w:t xml:space="preserve"> </w:t>
      </w:r>
      <w:r w:rsidRPr="000475ED">
        <w:rPr>
          <w:rFonts w:ascii="Calibri" w:eastAsia="Times New Roman" w:hAnsi="Calibri" w:cs="Calibri"/>
          <w:b/>
          <w:bCs/>
        </w:rPr>
        <w:t>New Directory</w:t>
      </w:r>
      <w:r>
        <w:rPr>
          <w:rFonts w:ascii="Calibri" w:eastAsia="Times New Roman" w:hAnsi="Calibri" w:cs="Calibri"/>
          <w:bCs/>
        </w:rPr>
        <w:t xml:space="preserve">:  New neighbors’ names will appear on an addendum sheet.  </w:t>
      </w:r>
      <w:proofErr w:type="spellStart"/>
      <w:r>
        <w:rPr>
          <w:rFonts w:ascii="Calibri" w:eastAsia="Times New Roman" w:hAnsi="Calibri" w:cs="Calibri"/>
          <w:bCs/>
        </w:rPr>
        <w:t>Plati</w:t>
      </w:r>
      <w:proofErr w:type="spellEnd"/>
      <w:r>
        <w:rPr>
          <w:rFonts w:ascii="Calibri" w:eastAsia="Times New Roman" w:hAnsi="Calibri" w:cs="Calibri"/>
          <w:bCs/>
        </w:rPr>
        <w:t xml:space="preserve"> will collect information so it can be ready</w:t>
      </w:r>
      <w:r w:rsidRPr="00293B83">
        <w:rPr>
          <w:rFonts w:ascii="Calibri" w:eastAsia="Times New Roman" w:hAnsi="Calibri" w:cs="Calibri"/>
          <w:bCs/>
        </w:rPr>
        <w:t xml:space="preserve"> for distribution </w:t>
      </w:r>
      <w:r>
        <w:rPr>
          <w:rFonts w:ascii="Calibri" w:eastAsia="Times New Roman" w:hAnsi="Calibri" w:cs="Calibri"/>
          <w:bCs/>
        </w:rPr>
        <w:t>with the Directory.</w:t>
      </w:r>
    </w:p>
    <w:p w14:paraId="7834A0E6" w14:textId="77777777" w:rsidR="00C7652F" w:rsidRPr="0008135F" w:rsidRDefault="00C7652F" w:rsidP="00C7652F">
      <w:pPr>
        <w:pStyle w:val="ListParagraph"/>
        <w:spacing w:after="0"/>
        <w:rPr>
          <w:rFonts w:ascii="Calibri" w:eastAsia="Times New Roman" w:hAnsi="Calibri" w:cs="Calibri"/>
          <w:b/>
          <w:bCs/>
          <w:sz w:val="16"/>
          <w:szCs w:val="16"/>
        </w:rPr>
      </w:pPr>
    </w:p>
    <w:p w14:paraId="160D97E9" w14:textId="77777777" w:rsidR="00C7652F" w:rsidRPr="00A556EF" w:rsidRDefault="00C7652F" w:rsidP="00C7652F">
      <w:pPr>
        <w:pStyle w:val="ListParagraph"/>
        <w:numPr>
          <w:ilvl w:val="0"/>
          <w:numId w:val="2"/>
        </w:numPr>
        <w:spacing w:after="200" w:line="276" w:lineRule="auto"/>
        <w:rPr>
          <w:rFonts w:ascii="Calibri" w:eastAsia="Times New Roman" w:hAnsi="Calibri" w:cs="Calibri"/>
          <w:b/>
          <w:bCs/>
        </w:rPr>
      </w:pPr>
      <w:r w:rsidRPr="00A556EF">
        <w:rPr>
          <w:rFonts w:ascii="Calibri" w:eastAsia="Times New Roman" w:hAnsi="Calibri" w:cs="Calibri"/>
          <w:b/>
          <w:bCs/>
        </w:rPr>
        <w:t xml:space="preserve">   SHA Liaison – Paul Judge</w:t>
      </w:r>
    </w:p>
    <w:p w14:paraId="22897EF8" w14:textId="77777777" w:rsidR="00C7652F" w:rsidRPr="00A556EF" w:rsidRDefault="00C7652F" w:rsidP="00C7652F">
      <w:pPr>
        <w:pStyle w:val="ListParagraph"/>
        <w:numPr>
          <w:ilvl w:val="1"/>
          <w:numId w:val="5"/>
        </w:numPr>
        <w:spacing w:after="200" w:line="276" w:lineRule="auto"/>
        <w:rPr>
          <w:rFonts w:ascii="Calibri" w:eastAsia="Times New Roman" w:hAnsi="Calibri" w:cs="Calibri"/>
          <w:bCs/>
        </w:rPr>
      </w:pPr>
      <w:r w:rsidRPr="000475ED">
        <w:rPr>
          <w:rFonts w:ascii="Calibri" w:eastAsia="Times New Roman" w:hAnsi="Calibri" w:cs="Calibri"/>
          <w:b/>
          <w:bCs/>
        </w:rPr>
        <w:t>Affordable Housing:</w:t>
      </w:r>
      <w:r w:rsidRPr="00A556EF">
        <w:rPr>
          <w:rFonts w:ascii="Calibri" w:eastAsia="Times New Roman" w:hAnsi="Calibri" w:cs="Calibri"/>
          <w:bCs/>
        </w:rPr>
        <w:t xml:space="preserve">  The Alexandria City Public Schools Board voted unanimously to exclude consideration of affordable housing at the Minnie Howard Campus.  Alexandria officials will be renovating or rebuilding multiple school properties in the next decade, either because the buildings are old, too small</w:t>
      </w:r>
      <w:r>
        <w:rPr>
          <w:rFonts w:ascii="Calibri" w:eastAsia="Times New Roman" w:hAnsi="Calibri" w:cs="Calibri"/>
          <w:bCs/>
        </w:rPr>
        <w:t>,</w:t>
      </w:r>
      <w:r w:rsidRPr="00A556EF">
        <w:rPr>
          <w:rFonts w:ascii="Calibri" w:eastAsia="Times New Roman" w:hAnsi="Calibri" w:cs="Calibri"/>
          <w:bCs/>
        </w:rPr>
        <w:t xml:space="preserve"> or no longer adequately serve the needs of students. </w:t>
      </w:r>
      <w:r>
        <w:rPr>
          <w:rFonts w:ascii="Calibri" w:eastAsia="Times New Roman" w:hAnsi="Calibri" w:cs="Calibri"/>
          <w:bCs/>
        </w:rPr>
        <w:t xml:space="preserve"> </w:t>
      </w:r>
      <w:r w:rsidRPr="00A556EF">
        <w:rPr>
          <w:rFonts w:ascii="Calibri" w:eastAsia="Times New Roman" w:hAnsi="Calibri" w:cs="Calibri"/>
          <w:bCs/>
        </w:rPr>
        <w:t>There is a chance that affordable housing could come up as a possibility in future school construction projects.</w:t>
      </w:r>
      <w:bookmarkStart w:id="0" w:name="_Hlk63167408"/>
    </w:p>
    <w:p w14:paraId="0FD8A1D9" w14:textId="77777777" w:rsidR="00C7652F" w:rsidRDefault="00C7652F" w:rsidP="00C7652F">
      <w:pPr>
        <w:pStyle w:val="ListParagraph"/>
        <w:numPr>
          <w:ilvl w:val="1"/>
          <w:numId w:val="5"/>
        </w:numPr>
        <w:spacing w:after="200" w:line="276" w:lineRule="auto"/>
        <w:rPr>
          <w:rFonts w:ascii="Calibri" w:eastAsia="Times New Roman" w:hAnsi="Calibri" w:cs="Calibri"/>
          <w:bCs/>
        </w:rPr>
      </w:pPr>
      <w:r w:rsidRPr="00A556EF">
        <w:rPr>
          <w:rFonts w:ascii="Calibri" w:eastAsia="Times New Roman" w:hAnsi="Calibri" w:cs="Calibri"/>
          <w:bCs/>
        </w:rPr>
        <w:t xml:space="preserve"> </w:t>
      </w:r>
      <w:r w:rsidRPr="000475ED">
        <w:rPr>
          <w:rFonts w:ascii="Calibri" w:eastAsia="Times New Roman" w:hAnsi="Calibri" w:cs="Calibri"/>
          <w:b/>
          <w:bCs/>
        </w:rPr>
        <w:t>Tree Planting Alternatives:</w:t>
      </w:r>
      <w:r w:rsidRPr="00A556EF">
        <w:rPr>
          <w:rFonts w:ascii="Calibri" w:eastAsia="Times New Roman" w:hAnsi="Calibri" w:cs="Calibri"/>
          <w:bCs/>
        </w:rPr>
        <w:t xml:space="preserve">  City Planners </w:t>
      </w:r>
      <w:bookmarkEnd w:id="0"/>
      <w:r w:rsidRPr="00A556EF">
        <w:rPr>
          <w:rFonts w:ascii="Calibri" w:eastAsia="Times New Roman" w:hAnsi="Calibri" w:cs="Calibri"/>
          <w:bCs/>
          <w:i/>
        </w:rPr>
        <w:t xml:space="preserve">should </w:t>
      </w:r>
      <w:r w:rsidRPr="00A556EF">
        <w:rPr>
          <w:rFonts w:ascii="Calibri" w:eastAsia="Times New Roman" w:hAnsi="Calibri" w:cs="Calibri"/>
          <w:bCs/>
        </w:rPr>
        <w:t xml:space="preserve">consider achieving Chesapeake Bay pollution reduction credits through a major tree planting program rather than through the reconstruction </w:t>
      </w:r>
      <w:r w:rsidRPr="00A556EF">
        <w:rPr>
          <w:rFonts w:ascii="Calibri" w:eastAsia="Times New Roman" w:hAnsi="Calibri" w:cs="Calibri"/>
          <w:bCs/>
        </w:rPr>
        <w:lastRenderedPageBreak/>
        <w:t xml:space="preserve">of Taylor Run. </w:t>
      </w:r>
      <w:r>
        <w:rPr>
          <w:rFonts w:ascii="Calibri" w:eastAsia="Times New Roman" w:hAnsi="Calibri" w:cs="Calibri"/>
          <w:bCs/>
        </w:rPr>
        <w:t xml:space="preserve"> </w:t>
      </w:r>
      <w:r w:rsidRPr="00A556EF">
        <w:rPr>
          <w:rFonts w:ascii="Calibri" w:eastAsia="Times New Roman" w:hAnsi="Calibri" w:cs="Calibri"/>
          <w:bCs/>
        </w:rPr>
        <w:t xml:space="preserve">A tree planting program option </w:t>
      </w:r>
      <w:r w:rsidRPr="00A556EF">
        <w:rPr>
          <w:rFonts w:ascii="Calibri" w:eastAsia="Times New Roman" w:hAnsi="Calibri" w:cs="Calibri"/>
          <w:bCs/>
          <w:i/>
        </w:rPr>
        <w:t xml:space="preserve">should </w:t>
      </w:r>
      <w:r w:rsidRPr="00A556EF">
        <w:rPr>
          <w:rFonts w:ascii="Calibri" w:eastAsia="Times New Roman" w:hAnsi="Calibri" w:cs="Calibri"/>
          <w:bCs/>
        </w:rPr>
        <w:t>be cost competitive with the cost of the Taylor Run project, particularly if reduction benefits of the project are too high.</w:t>
      </w:r>
    </w:p>
    <w:p w14:paraId="04C5CCB0" w14:textId="77777777" w:rsidR="00C7652F" w:rsidRPr="008E72F5" w:rsidRDefault="00C7652F" w:rsidP="00C7652F">
      <w:pPr>
        <w:pStyle w:val="ListParagraph"/>
        <w:ind w:left="360"/>
        <w:rPr>
          <w:rFonts w:ascii="Calibri" w:eastAsia="Times New Roman" w:hAnsi="Calibri" w:cs="Calibri"/>
          <w:b/>
          <w:sz w:val="16"/>
          <w:szCs w:val="16"/>
        </w:rPr>
      </w:pPr>
    </w:p>
    <w:p w14:paraId="334A4106" w14:textId="77777777" w:rsidR="00C7652F" w:rsidRDefault="00C7652F" w:rsidP="00C7652F">
      <w:pPr>
        <w:pStyle w:val="ListParagraph"/>
        <w:spacing w:after="0" w:line="240" w:lineRule="auto"/>
        <w:ind w:left="360"/>
        <w:rPr>
          <w:rFonts w:ascii="Calibri" w:eastAsia="Times New Roman" w:hAnsi="Calibri" w:cs="Calibri"/>
          <w:b/>
        </w:rPr>
      </w:pPr>
      <w:r w:rsidRPr="008E72F5">
        <w:rPr>
          <w:rFonts w:ascii="Calibri" w:eastAsia="Times New Roman" w:hAnsi="Calibri" w:cs="Calibri"/>
          <w:b/>
        </w:rPr>
        <w:t>The Board voted to add SRCA’s name to the letter being sent to the City requesting that they plant more trees to obtain credits needed to satisfy the Chesapeake Bay requirements.</w:t>
      </w:r>
    </w:p>
    <w:p w14:paraId="42AD48CA" w14:textId="77777777" w:rsidR="00C7652F" w:rsidRPr="00247FC2" w:rsidRDefault="00C7652F" w:rsidP="00C7652F">
      <w:pPr>
        <w:pStyle w:val="ListParagraph"/>
        <w:rPr>
          <w:rFonts w:ascii="Calibri" w:eastAsia="Times New Roman" w:hAnsi="Calibri" w:cs="Calibri"/>
          <w:bCs/>
          <w:sz w:val="16"/>
          <w:szCs w:val="16"/>
        </w:rPr>
      </w:pPr>
    </w:p>
    <w:p w14:paraId="0CCE3D69" w14:textId="77777777" w:rsidR="00C7652F" w:rsidRPr="000475ED" w:rsidRDefault="00C7652F" w:rsidP="00C7652F">
      <w:pPr>
        <w:pStyle w:val="ListParagraph"/>
        <w:numPr>
          <w:ilvl w:val="1"/>
          <w:numId w:val="5"/>
        </w:numPr>
        <w:spacing w:after="0" w:line="240" w:lineRule="auto"/>
        <w:rPr>
          <w:rFonts w:ascii="Calibri" w:eastAsia="Times New Roman" w:hAnsi="Calibri" w:cs="Calibri"/>
          <w:bCs/>
        </w:rPr>
      </w:pPr>
      <w:r w:rsidRPr="000475ED">
        <w:rPr>
          <w:rFonts w:ascii="Calibri" w:eastAsia="Times New Roman" w:hAnsi="Calibri" w:cs="Calibri"/>
          <w:b/>
          <w:bCs/>
          <w:iCs/>
        </w:rPr>
        <w:t>Inova Alexandria Hospital:</w:t>
      </w:r>
      <w:r w:rsidRPr="000475ED">
        <w:rPr>
          <w:rFonts w:ascii="Calibri" w:eastAsia="Times New Roman" w:hAnsi="Calibri" w:cs="Calibri"/>
          <w:bCs/>
          <w:iCs/>
        </w:rPr>
        <w:t xml:space="preserve">  The facility currently sits on about 20 acres at the intersection of Seminary Road and North Howard Street in Alexandria’s West End.  Most homes in the immediate area of the hospital are large, expensive single-family homes.  Fox Chase Apartments property s</w:t>
      </w:r>
      <w:r>
        <w:rPr>
          <w:rFonts w:ascii="Calibri" w:eastAsia="Times New Roman" w:hAnsi="Calibri" w:cs="Calibri"/>
          <w:bCs/>
          <w:iCs/>
        </w:rPr>
        <w:t>e</w:t>
      </w:r>
      <w:r w:rsidRPr="000475ED">
        <w:rPr>
          <w:rFonts w:ascii="Calibri" w:eastAsia="Times New Roman" w:hAnsi="Calibri" w:cs="Calibri"/>
          <w:bCs/>
          <w:iCs/>
        </w:rPr>
        <w:t>ts slightly to the southeast.</w:t>
      </w:r>
    </w:p>
    <w:p w14:paraId="5F169852" w14:textId="77777777" w:rsidR="00C7652F" w:rsidRPr="00A556EF" w:rsidRDefault="00C7652F" w:rsidP="00C7652F">
      <w:pPr>
        <w:pStyle w:val="ListParagraph"/>
        <w:numPr>
          <w:ilvl w:val="2"/>
          <w:numId w:val="5"/>
        </w:numPr>
        <w:spacing w:after="0" w:line="240" w:lineRule="auto"/>
        <w:rPr>
          <w:rFonts w:ascii="Calibri" w:eastAsia="Times New Roman" w:hAnsi="Calibri" w:cs="Calibri"/>
          <w:bCs/>
        </w:rPr>
      </w:pPr>
      <w:r w:rsidRPr="00A556EF">
        <w:rPr>
          <w:rFonts w:ascii="Calibri" w:eastAsia="Times New Roman" w:hAnsi="Calibri" w:cs="Calibri"/>
          <w:bCs/>
        </w:rPr>
        <w:t>In the coming years, Inova Alexandria Hospital will move its entire operation to a new, state-of the-art $1 billion hospital and trauma center about 2.5 miles southwest t</w:t>
      </w:r>
      <w:r>
        <w:rPr>
          <w:rFonts w:ascii="Calibri" w:eastAsia="Times New Roman" w:hAnsi="Calibri" w:cs="Calibri"/>
          <w:bCs/>
        </w:rPr>
        <w:t>o</w:t>
      </w:r>
      <w:r w:rsidRPr="00A556EF">
        <w:rPr>
          <w:rFonts w:ascii="Calibri" w:eastAsia="Times New Roman" w:hAnsi="Calibri" w:cs="Calibri"/>
          <w:bCs/>
        </w:rPr>
        <w:t xml:space="preserve"> the current site of Landmark Mall in Alexandria’s West End as part of a </w:t>
      </w:r>
      <w:hyperlink r:id="rId5" w:history="1">
        <w:r w:rsidRPr="00A62BAB">
          <w:rPr>
            <w:rStyle w:val="Hyperlink"/>
            <w:rFonts w:ascii="Calibri" w:eastAsia="Times New Roman" w:hAnsi="Calibri" w:cs="Calibri"/>
            <w:bCs/>
            <w:color w:val="auto"/>
            <w:u w:val="none"/>
          </w:rPr>
          <w:t>massive 52-acre redevelopment</w:t>
        </w:r>
      </w:hyperlink>
      <w:r w:rsidRPr="00A62BAB">
        <w:rPr>
          <w:rFonts w:ascii="Calibri" w:eastAsia="Times New Roman" w:hAnsi="Calibri" w:cs="Calibri"/>
          <w:bCs/>
        </w:rPr>
        <w:t>.</w:t>
      </w:r>
    </w:p>
    <w:p w14:paraId="00DE5DF4" w14:textId="77777777" w:rsidR="00C7652F" w:rsidRPr="00A556EF" w:rsidRDefault="00C7652F" w:rsidP="00C7652F">
      <w:pPr>
        <w:keepNext/>
        <w:keepLines/>
        <w:shd w:val="clear" w:color="auto" w:fill="FFFFFF"/>
        <w:spacing w:after="0" w:line="240" w:lineRule="auto"/>
        <w:ind w:left="1440" w:hanging="720"/>
        <w:outlineLvl w:val="2"/>
        <w:rPr>
          <w:rFonts w:cstheme="minorHAnsi"/>
          <w:color w:val="454545"/>
        </w:rPr>
      </w:pPr>
      <w:r w:rsidRPr="00323294">
        <w:rPr>
          <w:rFonts w:cstheme="minorHAnsi"/>
          <w:b/>
          <w:bCs/>
          <w:color w:val="454545"/>
        </w:rPr>
        <w:t>7.3.2</w:t>
      </w:r>
      <w:r>
        <w:rPr>
          <w:rFonts w:cstheme="minorHAnsi"/>
          <w:color w:val="454545"/>
        </w:rPr>
        <w:tab/>
      </w:r>
      <w:r w:rsidRPr="00A62BAB">
        <w:rPr>
          <w:rFonts w:cstheme="minorHAnsi"/>
          <w:bCs/>
          <w:color w:val="454545"/>
        </w:rPr>
        <w:t xml:space="preserve">Hospital </w:t>
      </w:r>
      <w:r w:rsidRPr="00460CA6">
        <w:rPr>
          <w:rFonts w:cstheme="minorHAnsi"/>
          <w:color w:val="454545"/>
        </w:rPr>
        <w:t>will be requesting a rezoning of its current Seminary Road/Howard Street property to allow a future developer to build single family detached homes and townhomes.  The rezoning should ensure the value of the property to a developer to work with a purchaser to build single-family homes and townhomes on the site, however, Inova will not be the developer.  SHA will be involved with Inova and the future developer to ensure that any new community built on the site is in keeping with the character of the Seminary Hill neighborhood.</w:t>
      </w:r>
    </w:p>
    <w:p w14:paraId="6DC71D26" w14:textId="77777777" w:rsidR="00C7652F" w:rsidRPr="00490548" w:rsidRDefault="00C7652F" w:rsidP="00C7652F">
      <w:pPr>
        <w:spacing w:after="0"/>
        <w:ind w:left="360"/>
        <w:rPr>
          <w:rFonts w:cstheme="minorHAnsi"/>
          <w:b/>
          <w:bCs/>
          <w:sz w:val="16"/>
          <w:szCs w:val="16"/>
        </w:rPr>
      </w:pPr>
    </w:p>
    <w:p w14:paraId="0AB62DE6" w14:textId="77777777" w:rsidR="00C7652F" w:rsidRDefault="00C7652F" w:rsidP="00C7652F">
      <w:pPr>
        <w:spacing w:after="0"/>
        <w:ind w:left="360" w:hanging="360"/>
        <w:rPr>
          <w:rFonts w:cstheme="minorHAnsi"/>
          <w:b/>
          <w:bCs/>
        </w:rPr>
      </w:pPr>
      <w:r>
        <w:rPr>
          <w:rFonts w:cstheme="minorHAnsi"/>
          <w:b/>
          <w:bCs/>
        </w:rPr>
        <w:t xml:space="preserve">8. </w:t>
      </w:r>
      <w:r>
        <w:rPr>
          <w:rFonts w:cstheme="minorHAnsi"/>
          <w:b/>
          <w:bCs/>
        </w:rPr>
        <w:tab/>
      </w:r>
      <w:r w:rsidRPr="000D1786">
        <w:rPr>
          <w:rFonts w:cstheme="minorHAnsi"/>
          <w:b/>
          <w:bCs/>
        </w:rPr>
        <w:t>City of Alexandria Liaison – Joe Sestak</w:t>
      </w:r>
    </w:p>
    <w:p w14:paraId="0A0B8F93" w14:textId="77777777" w:rsidR="00C7652F" w:rsidRPr="000D1786" w:rsidRDefault="00C7652F" w:rsidP="00C7652F">
      <w:pPr>
        <w:numPr>
          <w:ilvl w:val="1"/>
          <w:numId w:val="7"/>
        </w:numPr>
        <w:spacing w:after="0" w:line="276" w:lineRule="auto"/>
        <w:rPr>
          <w:rFonts w:cstheme="minorHAnsi"/>
          <w:b/>
          <w:bCs/>
        </w:rPr>
      </w:pPr>
      <w:r w:rsidRPr="000D1786">
        <w:rPr>
          <w:rFonts w:cstheme="minorHAnsi"/>
          <w:b/>
          <w:bCs/>
        </w:rPr>
        <w:t>Strawberry Run Stream Restoration Project Update</w:t>
      </w:r>
      <w:r w:rsidRPr="000D1786">
        <w:rPr>
          <w:rFonts w:cstheme="minorHAnsi"/>
          <w:bCs/>
        </w:rPr>
        <w:t>:  Sestak reviewed the present status of SRCA’s letter to the City requesting information on Strawberry Run’s stream restoration and the walk of Strawberry Run’s southern end with Mayor Wilson and President Jacob.</w:t>
      </w:r>
    </w:p>
    <w:p w14:paraId="788FA4A9" w14:textId="77777777" w:rsidR="00C7652F" w:rsidRPr="003824FA" w:rsidRDefault="00C7652F" w:rsidP="00C7652F">
      <w:pPr>
        <w:pStyle w:val="ListParagraph"/>
        <w:numPr>
          <w:ilvl w:val="2"/>
          <w:numId w:val="7"/>
        </w:numPr>
        <w:spacing w:after="0" w:line="276" w:lineRule="auto"/>
        <w:rPr>
          <w:rFonts w:cstheme="minorHAnsi"/>
          <w:b/>
          <w:bCs/>
        </w:rPr>
      </w:pPr>
      <w:r>
        <w:rPr>
          <w:rFonts w:cstheme="minorHAnsi"/>
          <w:bCs/>
        </w:rPr>
        <w:t>When the SRCA pointed out the City had used the Natural Channel Design (NCD) using the BANCS model for Strawberry Run in 2010 and that it had failed, the top two City officials responsible for the City’s stream restorations said they were unaware that it had been done there and that it had failed. The Mayor then offered to walk the southern end because SRCA had stated caution in using the NCD again in a stream where it had not worked previously.</w:t>
      </w:r>
    </w:p>
    <w:p w14:paraId="39ACD251" w14:textId="77777777" w:rsidR="00C7652F" w:rsidRPr="003824FA" w:rsidRDefault="00C7652F" w:rsidP="00C7652F">
      <w:pPr>
        <w:pStyle w:val="ListParagraph"/>
        <w:numPr>
          <w:ilvl w:val="2"/>
          <w:numId w:val="7"/>
        </w:numPr>
        <w:spacing w:after="0" w:line="276" w:lineRule="auto"/>
        <w:rPr>
          <w:rFonts w:cstheme="minorHAnsi"/>
          <w:b/>
          <w:bCs/>
        </w:rPr>
      </w:pPr>
      <w:r>
        <w:rPr>
          <w:rFonts w:cstheme="minorHAnsi"/>
          <w:bCs/>
        </w:rPr>
        <w:t>The Mayor acknowledged during the walk that a lot of work would have to be done again if the NCD would again be used there.  He later emailed that he had asked City staff for clarification.</w:t>
      </w:r>
    </w:p>
    <w:p w14:paraId="360D4F0F" w14:textId="77777777" w:rsidR="00C7652F" w:rsidRPr="003824FA" w:rsidRDefault="00C7652F" w:rsidP="00C7652F">
      <w:pPr>
        <w:pStyle w:val="ListParagraph"/>
        <w:numPr>
          <w:ilvl w:val="2"/>
          <w:numId w:val="7"/>
        </w:numPr>
        <w:spacing w:after="0" w:line="276" w:lineRule="auto"/>
        <w:rPr>
          <w:rFonts w:cstheme="minorHAnsi"/>
          <w:b/>
          <w:bCs/>
        </w:rPr>
      </w:pPr>
      <w:r w:rsidRPr="00F23B9D">
        <w:rPr>
          <w:rFonts w:cstheme="minorHAnsi"/>
          <w:bCs/>
        </w:rPr>
        <w:t xml:space="preserve">Jacob </w:t>
      </w:r>
      <w:r>
        <w:rPr>
          <w:rFonts w:cstheme="minorHAnsi"/>
          <w:bCs/>
        </w:rPr>
        <w:t>informed the board</w:t>
      </w:r>
      <w:r w:rsidRPr="00F23B9D">
        <w:rPr>
          <w:rFonts w:cstheme="minorHAnsi"/>
          <w:bCs/>
        </w:rPr>
        <w:t xml:space="preserve"> that</w:t>
      </w:r>
      <w:r>
        <w:rPr>
          <w:rFonts w:cstheme="minorHAnsi"/>
          <w:bCs/>
        </w:rPr>
        <w:t>,</w:t>
      </w:r>
      <w:r w:rsidRPr="00F23B9D">
        <w:rPr>
          <w:rFonts w:cstheme="minorHAnsi"/>
          <w:bCs/>
        </w:rPr>
        <w:t xml:space="preserve"> in the near future</w:t>
      </w:r>
      <w:r>
        <w:rPr>
          <w:rFonts w:cstheme="minorHAnsi"/>
          <w:bCs/>
        </w:rPr>
        <w:t>,</w:t>
      </w:r>
      <w:r w:rsidRPr="00F23B9D">
        <w:rPr>
          <w:rFonts w:cstheme="minorHAnsi"/>
          <w:bCs/>
        </w:rPr>
        <w:t xml:space="preserve"> members of the City Council are going to be invited to walk the area.  </w:t>
      </w:r>
      <w:r>
        <w:rPr>
          <w:rFonts w:cstheme="minorHAnsi"/>
          <w:bCs/>
        </w:rPr>
        <w:t>Members stated they would like to be included in future on-site meetings with elected officials and s</w:t>
      </w:r>
      <w:r w:rsidRPr="00F23B9D">
        <w:rPr>
          <w:rFonts w:cstheme="minorHAnsi"/>
          <w:bCs/>
        </w:rPr>
        <w:t xml:space="preserve">he </w:t>
      </w:r>
      <w:r>
        <w:rPr>
          <w:rFonts w:cstheme="minorHAnsi"/>
          <w:bCs/>
        </w:rPr>
        <w:t>confirmed she w</w:t>
      </w:r>
      <w:r w:rsidRPr="00F23B9D">
        <w:rPr>
          <w:rFonts w:cstheme="minorHAnsi"/>
          <w:bCs/>
        </w:rPr>
        <w:t>ould let the board know so interested board members could join the walk</w:t>
      </w:r>
      <w:r>
        <w:rPr>
          <w:rFonts w:cstheme="minorHAnsi"/>
          <w:bCs/>
        </w:rPr>
        <w:t>s</w:t>
      </w:r>
      <w:r w:rsidRPr="00F23B9D">
        <w:rPr>
          <w:rFonts w:cstheme="minorHAnsi"/>
          <w:bCs/>
        </w:rPr>
        <w:t>.</w:t>
      </w:r>
    </w:p>
    <w:p w14:paraId="379EBFED" w14:textId="77777777" w:rsidR="00C7652F" w:rsidRPr="003824FA" w:rsidRDefault="00C7652F" w:rsidP="00C7652F">
      <w:pPr>
        <w:pStyle w:val="ListParagraph"/>
        <w:numPr>
          <w:ilvl w:val="2"/>
          <w:numId w:val="7"/>
        </w:numPr>
        <w:spacing w:after="0" w:line="276" w:lineRule="auto"/>
        <w:rPr>
          <w:rFonts w:cstheme="minorHAnsi"/>
          <w:b/>
          <w:bCs/>
        </w:rPr>
      </w:pPr>
      <w:r>
        <w:rPr>
          <w:rFonts w:cstheme="minorHAnsi"/>
          <w:bCs/>
        </w:rPr>
        <w:t>The SRCA still is awaiting its initial request months ago for the five key assessments that must be done before using the NCD with the BANCS model.  Despite repeated requests, the City has failed to provide them, lending concern that if the NCD is used again in Strawberry Run – as the City intends to do – it will fail again.</w:t>
      </w:r>
    </w:p>
    <w:p w14:paraId="6035B9E4" w14:textId="77777777" w:rsidR="00C7652F" w:rsidRDefault="00C7652F" w:rsidP="00C7652F">
      <w:pPr>
        <w:spacing w:after="0"/>
        <w:ind w:left="1440" w:hanging="720"/>
        <w:rPr>
          <w:rFonts w:cstheme="minorHAnsi"/>
          <w:bCs/>
        </w:rPr>
      </w:pPr>
      <w:r w:rsidRPr="001F42D4">
        <w:rPr>
          <w:rFonts w:cstheme="minorHAnsi"/>
          <w:b/>
        </w:rPr>
        <w:t>8.1.5</w:t>
      </w:r>
      <w:r>
        <w:rPr>
          <w:rFonts w:cstheme="minorHAnsi"/>
          <w:bCs/>
        </w:rPr>
        <w:tab/>
      </w:r>
      <w:r w:rsidRPr="004455BA">
        <w:rPr>
          <w:rFonts w:cstheme="minorHAnsi"/>
          <w:bCs/>
        </w:rPr>
        <w:t>The City</w:t>
      </w:r>
      <w:r>
        <w:rPr>
          <w:rFonts w:cstheme="minorHAnsi"/>
          <w:bCs/>
        </w:rPr>
        <w:t xml:space="preserve"> also has</w:t>
      </w:r>
      <w:r w:rsidRPr="004455BA">
        <w:rPr>
          <w:rFonts w:cstheme="minorHAnsi"/>
          <w:bCs/>
        </w:rPr>
        <w:t xml:space="preserve"> failed to provide the names of residents adjacent to Strawberry Run that </w:t>
      </w:r>
      <w:r>
        <w:rPr>
          <w:rFonts w:cstheme="minorHAnsi"/>
          <w:bCs/>
        </w:rPr>
        <w:t xml:space="preserve">with whom </w:t>
      </w:r>
      <w:r w:rsidRPr="004455BA">
        <w:rPr>
          <w:rFonts w:cstheme="minorHAnsi"/>
          <w:bCs/>
        </w:rPr>
        <w:t>it stated to City Council th</w:t>
      </w:r>
      <w:r>
        <w:rPr>
          <w:rFonts w:cstheme="minorHAnsi"/>
          <w:bCs/>
        </w:rPr>
        <w:t>at the</w:t>
      </w:r>
      <w:r w:rsidRPr="004455BA">
        <w:rPr>
          <w:rFonts w:cstheme="minorHAnsi"/>
          <w:bCs/>
        </w:rPr>
        <w:t xml:space="preserve"> staff had met with on-site in 2018</w:t>
      </w:r>
      <w:r>
        <w:rPr>
          <w:rFonts w:cstheme="minorHAnsi"/>
          <w:bCs/>
        </w:rPr>
        <w:t xml:space="preserve">.  This </w:t>
      </w:r>
      <w:r>
        <w:rPr>
          <w:rFonts w:cstheme="minorHAnsi"/>
          <w:bCs/>
        </w:rPr>
        <w:lastRenderedPageBreak/>
        <w:t>was</w:t>
      </w:r>
      <w:r w:rsidRPr="004455BA">
        <w:rPr>
          <w:rFonts w:cstheme="minorHAnsi"/>
          <w:bCs/>
        </w:rPr>
        <w:t xml:space="preserve"> prior to sending a grant application for the stream work to the Commonwealth. </w:t>
      </w:r>
      <w:r>
        <w:rPr>
          <w:rFonts w:cstheme="minorHAnsi"/>
          <w:bCs/>
        </w:rPr>
        <w:t xml:space="preserve"> </w:t>
      </w:r>
      <w:r w:rsidRPr="004455BA">
        <w:rPr>
          <w:rFonts w:cstheme="minorHAnsi"/>
          <w:bCs/>
        </w:rPr>
        <w:t>No meeting ever occurred until a year later after the grant had been approved</w:t>
      </w:r>
      <w:r>
        <w:rPr>
          <w:rFonts w:cstheme="minorHAnsi"/>
          <w:bCs/>
        </w:rPr>
        <w:t xml:space="preserve"> by the Commonwealth.</w:t>
      </w:r>
      <w:r w:rsidRPr="004455BA">
        <w:rPr>
          <w:rFonts w:cstheme="minorHAnsi"/>
          <w:bCs/>
        </w:rPr>
        <w:t xml:space="preserve"> </w:t>
      </w:r>
      <w:r>
        <w:rPr>
          <w:rFonts w:cstheme="minorHAnsi"/>
          <w:bCs/>
        </w:rPr>
        <w:t xml:space="preserve"> </w:t>
      </w:r>
      <w:r w:rsidRPr="004455BA">
        <w:rPr>
          <w:rFonts w:cstheme="minorHAnsi"/>
          <w:bCs/>
        </w:rPr>
        <w:t xml:space="preserve">The City </w:t>
      </w:r>
      <w:r>
        <w:rPr>
          <w:rFonts w:cstheme="minorHAnsi"/>
          <w:bCs/>
        </w:rPr>
        <w:t xml:space="preserve">also </w:t>
      </w:r>
      <w:r w:rsidRPr="004455BA">
        <w:rPr>
          <w:rFonts w:cstheme="minorHAnsi"/>
          <w:bCs/>
        </w:rPr>
        <w:t xml:space="preserve">has not answered why it wrongly </w:t>
      </w:r>
      <w:r>
        <w:rPr>
          <w:rFonts w:cstheme="minorHAnsi"/>
          <w:bCs/>
        </w:rPr>
        <w:t xml:space="preserve">stated in the </w:t>
      </w:r>
      <w:r w:rsidRPr="004455BA">
        <w:rPr>
          <w:rFonts w:cstheme="minorHAnsi"/>
          <w:bCs/>
        </w:rPr>
        <w:t xml:space="preserve">grant application </w:t>
      </w:r>
      <w:r>
        <w:rPr>
          <w:rFonts w:cstheme="minorHAnsi"/>
          <w:bCs/>
        </w:rPr>
        <w:t xml:space="preserve">to the Commonwealth </w:t>
      </w:r>
      <w:r w:rsidRPr="004455BA">
        <w:rPr>
          <w:rFonts w:cstheme="minorHAnsi"/>
          <w:bCs/>
        </w:rPr>
        <w:t xml:space="preserve">that residents had been sent a </w:t>
      </w:r>
      <w:r>
        <w:rPr>
          <w:rFonts w:cstheme="minorHAnsi"/>
          <w:bCs/>
        </w:rPr>
        <w:t xml:space="preserve">letter in 2018 </w:t>
      </w:r>
      <w:r w:rsidRPr="004455BA">
        <w:rPr>
          <w:rFonts w:cstheme="minorHAnsi"/>
          <w:bCs/>
        </w:rPr>
        <w:t>about Strawberry Run’s proposed stream restoration</w:t>
      </w:r>
      <w:r>
        <w:rPr>
          <w:rFonts w:cstheme="minorHAnsi"/>
          <w:bCs/>
        </w:rPr>
        <w:t>,</w:t>
      </w:r>
      <w:r w:rsidRPr="004455BA">
        <w:rPr>
          <w:rFonts w:cstheme="minorHAnsi"/>
          <w:bCs/>
        </w:rPr>
        <w:t xml:space="preserve"> but </w:t>
      </w:r>
      <w:r>
        <w:rPr>
          <w:rFonts w:cstheme="minorHAnsi"/>
          <w:bCs/>
        </w:rPr>
        <w:t xml:space="preserve">that </w:t>
      </w:r>
      <w:r w:rsidRPr="004455BA">
        <w:rPr>
          <w:rFonts w:cstheme="minorHAnsi"/>
          <w:bCs/>
        </w:rPr>
        <w:t xml:space="preserve">no resident had responded (no letters were </w:t>
      </w:r>
      <w:r>
        <w:rPr>
          <w:rFonts w:cstheme="minorHAnsi"/>
          <w:bCs/>
        </w:rPr>
        <w:t xml:space="preserve">ever </w:t>
      </w:r>
      <w:r w:rsidRPr="004455BA">
        <w:rPr>
          <w:rFonts w:cstheme="minorHAnsi"/>
          <w:bCs/>
        </w:rPr>
        <w:t>received by any resident</w:t>
      </w:r>
      <w:r>
        <w:rPr>
          <w:rFonts w:cstheme="minorHAnsi"/>
          <w:bCs/>
        </w:rPr>
        <w:t xml:space="preserve"> in 2018</w:t>
      </w:r>
      <w:r w:rsidRPr="004455BA">
        <w:rPr>
          <w:rFonts w:cstheme="minorHAnsi"/>
          <w:bCs/>
        </w:rPr>
        <w:t>)</w:t>
      </w:r>
      <w:r>
        <w:rPr>
          <w:rFonts w:cstheme="minorHAnsi"/>
          <w:bCs/>
        </w:rPr>
        <w:t>.</w:t>
      </w:r>
      <w:r w:rsidRPr="00CF6EA8">
        <w:rPr>
          <w:rFonts w:cstheme="minorHAnsi"/>
          <w:bCs/>
        </w:rPr>
        <w:t xml:space="preserve"> </w:t>
      </w:r>
    </w:p>
    <w:p w14:paraId="08295505" w14:textId="77777777" w:rsidR="00C7652F" w:rsidRPr="00E66CFD" w:rsidRDefault="00C7652F" w:rsidP="00C7652F">
      <w:pPr>
        <w:spacing w:after="0"/>
        <w:jc w:val="center"/>
        <w:rPr>
          <w:rFonts w:cstheme="minorHAnsi"/>
          <w:b/>
          <w:bCs/>
          <w:sz w:val="16"/>
          <w:szCs w:val="16"/>
        </w:rPr>
      </w:pPr>
    </w:p>
    <w:p w14:paraId="34AF5797" w14:textId="77777777" w:rsidR="00C7652F" w:rsidRPr="00E66CFD" w:rsidRDefault="00C7652F" w:rsidP="00C7652F">
      <w:pPr>
        <w:pStyle w:val="ListParagraph"/>
        <w:numPr>
          <w:ilvl w:val="1"/>
          <w:numId w:val="7"/>
        </w:numPr>
        <w:spacing w:after="0" w:line="276" w:lineRule="auto"/>
        <w:rPr>
          <w:rFonts w:cstheme="minorHAnsi"/>
          <w:bCs/>
          <w:iCs/>
        </w:rPr>
      </w:pPr>
      <w:r w:rsidRPr="00E66CFD">
        <w:rPr>
          <w:rFonts w:cstheme="minorHAnsi"/>
          <w:b/>
          <w:bCs/>
        </w:rPr>
        <w:t xml:space="preserve">Transportation Issues Overview:   </w:t>
      </w:r>
      <w:r w:rsidRPr="00E66CFD">
        <w:rPr>
          <w:rFonts w:cstheme="minorHAnsi"/>
          <w:b/>
          <w:iCs/>
        </w:rPr>
        <w:t>SRCA Duke Street Transportation Committee</w:t>
      </w:r>
      <w:r w:rsidRPr="00E66CFD">
        <w:rPr>
          <w:rFonts w:cstheme="minorHAnsi"/>
          <w:bCs/>
          <w:iCs/>
        </w:rPr>
        <w:t xml:space="preserve"> </w:t>
      </w:r>
    </w:p>
    <w:p w14:paraId="45C00D3A" w14:textId="77777777" w:rsidR="00C7652F" w:rsidRDefault="00C7652F" w:rsidP="00C7652F">
      <w:pPr>
        <w:pStyle w:val="ListParagraph"/>
        <w:numPr>
          <w:ilvl w:val="2"/>
          <w:numId w:val="7"/>
        </w:numPr>
        <w:spacing w:after="0" w:line="276" w:lineRule="auto"/>
        <w:rPr>
          <w:rFonts w:cstheme="minorHAnsi"/>
          <w:bCs/>
          <w:iCs/>
        </w:rPr>
      </w:pPr>
      <w:r w:rsidRPr="00E66CFD">
        <w:rPr>
          <w:rFonts w:cstheme="minorHAnsi"/>
          <w:b/>
          <w:bCs/>
          <w:iCs/>
        </w:rPr>
        <w:t>Duke Street Corridor Sub- Committee</w:t>
      </w:r>
      <w:r w:rsidRPr="00E66CFD">
        <w:rPr>
          <w:rFonts w:cstheme="minorHAnsi"/>
          <w:bCs/>
          <w:iCs/>
        </w:rPr>
        <w:t xml:space="preserve"> – Dave Cheney, Rick Gould, Scott Sutherland, Fran Vogel</w:t>
      </w:r>
      <w:r>
        <w:rPr>
          <w:rFonts w:cstheme="minorHAnsi"/>
          <w:bCs/>
          <w:iCs/>
        </w:rPr>
        <w:t xml:space="preserve"> and Jeanne Jacob</w:t>
      </w:r>
    </w:p>
    <w:p w14:paraId="73C84DF2" w14:textId="77777777" w:rsidR="00C7652F" w:rsidRDefault="00C7652F" w:rsidP="00C7652F">
      <w:pPr>
        <w:pStyle w:val="ListParagraph"/>
        <w:numPr>
          <w:ilvl w:val="3"/>
          <w:numId w:val="7"/>
        </w:numPr>
        <w:spacing w:after="0" w:line="276" w:lineRule="auto"/>
        <w:rPr>
          <w:rFonts w:cstheme="minorHAnsi"/>
          <w:bCs/>
          <w:iCs/>
        </w:rPr>
      </w:pPr>
      <w:r w:rsidRPr="003824FA">
        <w:rPr>
          <w:rFonts w:cstheme="minorHAnsi"/>
          <w:bCs/>
          <w:iCs/>
        </w:rPr>
        <w:t xml:space="preserve">Setting up meeting with </w:t>
      </w:r>
      <w:r>
        <w:rPr>
          <w:rFonts w:cstheme="minorHAnsi"/>
          <w:bCs/>
          <w:iCs/>
        </w:rPr>
        <w:t xml:space="preserve">Mark </w:t>
      </w:r>
      <w:proofErr w:type="spellStart"/>
      <w:r>
        <w:rPr>
          <w:rFonts w:cstheme="minorHAnsi"/>
          <w:bCs/>
          <w:iCs/>
        </w:rPr>
        <w:t>Schnaufer</w:t>
      </w:r>
      <w:proofErr w:type="spellEnd"/>
      <w:r>
        <w:rPr>
          <w:rFonts w:cstheme="minorHAnsi"/>
          <w:bCs/>
          <w:iCs/>
        </w:rPr>
        <w:t>, the City’s lead on Duke Street.  Three key questions:</w:t>
      </w:r>
    </w:p>
    <w:p w14:paraId="666341FC" w14:textId="77777777" w:rsidR="00C7652F" w:rsidRDefault="00C7652F" w:rsidP="00C7652F">
      <w:pPr>
        <w:pStyle w:val="ListParagraph"/>
        <w:numPr>
          <w:ilvl w:val="3"/>
          <w:numId w:val="7"/>
        </w:numPr>
        <w:spacing w:after="0" w:line="276" w:lineRule="auto"/>
        <w:rPr>
          <w:rFonts w:cstheme="minorHAnsi"/>
          <w:bCs/>
          <w:iCs/>
        </w:rPr>
      </w:pPr>
      <w:r w:rsidRPr="00EB05F7">
        <w:rPr>
          <w:rFonts w:cstheme="minorHAnsi"/>
          <w:b/>
          <w:iCs/>
        </w:rPr>
        <w:t>One:</w:t>
      </w:r>
      <w:r>
        <w:rPr>
          <w:rFonts w:cstheme="minorHAnsi"/>
          <w:bCs/>
          <w:iCs/>
        </w:rPr>
        <w:t xml:space="preserve"> Will there be dedicated bus lanes each way as proposed in the already approved grant received from the City?  This would mean adding a third lane each way between Fox Chase shopping center (Harris Teeter) and Bishop Ireton High School, just for buses</w:t>
      </w:r>
    </w:p>
    <w:p w14:paraId="08E7512B" w14:textId="77777777" w:rsidR="00C7652F" w:rsidRDefault="00C7652F" w:rsidP="00C7652F">
      <w:pPr>
        <w:pStyle w:val="ListParagraph"/>
        <w:numPr>
          <w:ilvl w:val="3"/>
          <w:numId w:val="7"/>
        </w:numPr>
        <w:spacing w:after="0" w:line="276" w:lineRule="auto"/>
        <w:rPr>
          <w:rFonts w:cstheme="minorHAnsi"/>
          <w:bCs/>
          <w:iCs/>
        </w:rPr>
      </w:pPr>
      <w:r w:rsidRPr="00EB05F7">
        <w:rPr>
          <w:rFonts w:cstheme="minorHAnsi"/>
          <w:b/>
          <w:iCs/>
        </w:rPr>
        <w:t>Two:</w:t>
      </w:r>
      <w:r>
        <w:rPr>
          <w:rFonts w:cstheme="minorHAnsi"/>
          <w:bCs/>
          <w:iCs/>
        </w:rPr>
        <w:t xml:space="preserve"> Can any roadway reconfigurations or alignments be done on Duke Street for traffic safety (i.e., cars) that does not have to do with pedestrian, bicycle, or bus transit since the grant was only approved for pedestrian, bicycle, or bus improvements?</w:t>
      </w:r>
    </w:p>
    <w:p w14:paraId="2D219253" w14:textId="77777777" w:rsidR="00C7652F" w:rsidRDefault="00C7652F" w:rsidP="00C7652F">
      <w:pPr>
        <w:pStyle w:val="ListParagraph"/>
        <w:numPr>
          <w:ilvl w:val="3"/>
          <w:numId w:val="7"/>
        </w:numPr>
        <w:spacing w:after="0" w:line="276" w:lineRule="auto"/>
        <w:rPr>
          <w:rFonts w:cstheme="minorHAnsi"/>
          <w:bCs/>
          <w:iCs/>
        </w:rPr>
      </w:pPr>
      <w:r w:rsidRPr="00EB05F7">
        <w:rPr>
          <w:rFonts w:cstheme="minorHAnsi"/>
          <w:b/>
          <w:iCs/>
        </w:rPr>
        <w:t>Third:</w:t>
      </w:r>
      <w:r>
        <w:rPr>
          <w:rFonts w:cstheme="minorHAnsi"/>
          <w:bCs/>
          <w:iCs/>
        </w:rPr>
        <w:t xml:space="preserve"> Can it include improving/widening the exit ramp off Duke Street onto Telegraph Road to relieve the congestion during the evening rush hour?  ANSWER: Mark </w:t>
      </w:r>
      <w:proofErr w:type="spellStart"/>
      <w:r>
        <w:rPr>
          <w:rFonts w:cstheme="minorHAnsi"/>
          <w:bCs/>
          <w:iCs/>
        </w:rPr>
        <w:t>Schnaufer</w:t>
      </w:r>
      <w:proofErr w:type="spellEnd"/>
      <w:r>
        <w:rPr>
          <w:rFonts w:cstheme="minorHAnsi"/>
          <w:bCs/>
          <w:iCs/>
        </w:rPr>
        <w:t xml:space="preserve"> spoke with the Commonwealth and this grant does not include that.  It is very expensive to do this and it appears that Commonwealth presently is reluctant to financially do this.</w:t>
      </w:r>
    </w:p>
    <w:p w14:paraId="7BF73A5D" w14:textId="77777777" w:rsidR="00C7652F" w:rsidRPr="00833FE8" w:rsidRDefault="00C7652F" w:rsidP="00C7652F">
      <w:pPr>
        <w:pStyle w:val="ListParagraph"/>
        <w:numPr>
          <w:ilvl w:val="3"/>
          <w:numId w:val="7"/>
        </w:numPr>
        <w:spacing w:after="0" w:line="276" w:lineRule="auto"/>
        <w:rPr>
          <w:rFonts w:cstheme="minorHAnsi"/>
          <w:bCs/>
          <w:iCs/>
        </w:rPr>
      </w:pPr>
      <w:r>
        <w:rPr>
          <w:rFonts w:cstheme="minorHAnsi"/>
          <w:bCs/>
          <w:iCs/>
        </w:rPr>
        <w:t xml:space="preserve">The City will begin a public outreach period in about May to consider what the public thinks needs to be done on Duke Street.  Mark </w:t>
      </w:r>
      <w:proofErr w:type="spellStart"/>
      <w:r>
        <w:rPr>
          <w:rFonts w:cstheme="minorHAnsi"/>
          <w:bCs/>
          <w:iCs/>
        </w:rPr>
        <w:t>Schnaufer</w:t>
      </w:r>
      <w:proofErr w:type="spellEnd"/>
      <w:r>
        <w:rPr>
          <w:rFonts w:cstheme="minorHAnsi"/>
          <w:bCs/>
          <w:iCs/>
        </w:rPr>
        <w:t xml:space="preserve"> stated “everything is on the table” as long as a “Bus Rapid Transit” (BRT) is in it (i.e., somehow doing changes that allow the buses to move about more quickly up and down Duke Street.)  The SRCA Duke Street Sub-Committee will participate in this public review.</w:t>
      </w:r>
    </w:p>
    <w:p w14:paraId="5686F52C" w14:textId="77777777" w:rsidR="00C7652F" w:rsidRPr="00A70DC0" w:rsidRDefault="00C7652F" w:rsidP="00C7652F">
      <w:pPr>
        <w:pStyle w:val="ListParagraph"/>
        <w:numPr>
          <w:ilvl w:val="2"/>
          <w:numId w:val="7"/>
        </w:numPr>
        <w:spacing w:after="0" w:line="276" w:lineRule="auto"/>
        <w:rPr>
          <w:rFonts w:cstheme="minorHAnsi"/>
        </w:rPr>
      </w:pPr>
      <w:r w:rsidRPr="00CD79F5">
        <w:rPr>
          <w:rFonts w:cstheme="minorHAnsi"/>
          <w:b/>
          <w:bCs/>
          <w:iCs/>
        </w:rPr>
        <w:t>Alexandria Mobility Plan Update:</w:t>
      </w:r>
      <w:r w:rsidRPr="00CD79F5">
        <w:rPr>
          <w:rFonts w:cstheme="minorHAnsi"/>
          <w:bCs/>
          <w:iCs/>
        </w:rPr>
        <w:t xml:space="preserve">  </w:t>
      </w:r>
      <w:r w:rsidRPr="00CD79F5">
        <w:rPr>
          <w:rFonts w:cstheme="minorHAnsi"/>
        </w:rPr>
        <w:t>This</w:t>
      </w:r>
      <w:r>
        <w:rPr>
          <w:rFonts w:cstheme="minorHAnsi"/>
        </w:rPr>
        <w:t xml:space="preserve"> study is over a year old and is coming to an end.  Its purpose was to update the City’s 2008 Transportation Plan in view of any changes needed.</w:t>
      </w:r>
      <w:r w:rsidRPr="00CD79F5">
        <w:rPr>
          <w:rFonts w:cstheme="minorHAnsi"/>
        </w:rPr>
        <w:t xml:space="preserve"> </w:t>
      </w:r>
    </w:p>
    <w:p w14:paraId="12788EB3" w14:textId="77777777" w:rsidR="00C7652F" w:rsidRDefault="00C7652F" w:rsidP="00C7652F">
      <w:pPr>
        <w:spacing w:after="0"/>
        <w:ind w:left="2160" w:hanging="720"/>
        <w:rPr>
          <w:rFonts w:cstheme="minorHAnsi"/>
        </w:rPr>
      </w:pPr>
      <w:r w:rsidRPr="00460CA6">
        <w:rPr>
          <w:rFonts w:cstheme="minorHAnsi"/>
          <w:b/>
        </w:rPr>
        <w:t>8.2.</w:t>
      </w:r>
      <w:r>
        <w:rPr>
          <w:rFonts w:cstheme="minorHAnsi"/>
          <w:b/>
        </w:rPr>
        <w:t>2.1</w:t>
      </w:r>
      <w:r>
        <w:rPr>
          <w:rFonts w:cstheme="minorHAnsi"/>
        </w:rPr>
        <w:t xml:space="preserve"> The two key foci of the update are to: (1) use an “equity lens” to ensure the lower-income community areas are equally included in transpiration changes for improved safety; and (2) to achieve zero serious injuries or deaths in accidents by 2028 (Vision Zero).</w:t>
      </w:r>
    </w:p>
    <w:p w14:paraId="36072A37" w14:textId="77777777" w:rsidR="00C7652F" w:rsidRDefault="00C7652F" w:rsidP="00C7652F">
      <w:pPr>
        <w:spacing w:after="0"/>
        <w:ind w:left="2160" w:hanging="720"/>
        <w:rPr>
          <w:rFonts w:cstheme="minorHAnsi"/>
        </w:rPr>
      </w:pPr>
      <w:r>
        <w:rPr>
          <w:rFonts w:cstheme="minorHAnsi"/>
          <w:b/>
        </w:rPr>
        <w:t xml:space="preserve">8.2.2.2 </w:t>
      </w:r>
      <w:r>
        <w:rPr>
          <w:rFonts w:cstheme="minorHAnsi"/>
        </w:rPr>
        <w:t>Thus far, there are minimal changes from the 2008 plan (bicycle, bus, and pedestrian updates have been included).  An effort to include six intersections that VDOT has identified as high accident areas in Alexandria that are in low-income areas has not been accepted.  They would involve road changes for car safety.</w:t>
      </w:r>
    </w:p>
    <w:p w14:paraId="4BEB5ADE" w14:textId="77777777" w:rsidR="00C7652F" w:rsidRPr="002D5C80" w:rsidRDefault="00C7652F" w:rsidP="00C7652F">
      <w:pPr>
        <w:spacing w:after="0"/>
        <w:ind w:firstLine="720"/>
        <w:rPr>
          <w:rFonts w:ascii="Calibri" w:eastAsia="Times New Roman" w:hAnsi="Calibri" w:cs="Calibri"/>
          <w:b/>
          <w:sz w:val="16"/>
          <w:szCs w:val="16"/>
        </w:rPr>
      </w:pPr>
    </w:p>
    <w:p w14:paraId="1F09DD27" w14:textId="77777777" w:rsidR="00C7652F" w:rsidRPr="003824FA" w:rsidRDefault="00C7652F" w:rsidP="00C7652F">
      <w:pPr>
        <w:pStyle w:val="ListParagraph"/>
        <w:numPr>
          <w:ilvl w:val="1"/>
          <w:numId w:val="7"/>
        </w:numPr>
        <w:spacing w:after="0" w:line="276" w:lineRule="auto"/>
        <w:rPr>
          <w:rFonts w:ascii="Calibri" w:eastAsia="Times New Roman" w:hAnsi="Calibri" w:cs="Calibri"/>
          <w:b/>
        </w:rPr>
      </w:pPr>
      <w:r w:rsidRPr="003824FA">
        <w:rPr>
          <w:rFonts w:ascii="Calibri" w:eastAsia="Times New Roman" w:hAnsi="Calibri" w:cs="Calibri"/>
          <w:b/>
        </w:rPr>
        <w:t>Area Development Issues:</w:t>
      </w:r>
    </w:p>
    <w:p w14:paraId="5875E73A" w14:textId="77777777" w:rsidR="00C7652F" w:rsidRPr="003824FA" w:rsidRDefault="00C7652F" w:rsidP="00C7652F">
      <w:pPr>
        <w:pStyle w:val="ListParagraph"/>
        <w:numPr>
          <w:ilvl w:val="2"/>
          <w:numId w:val="7"/>
        </w:numPr>
        <w:spacing w:after="0" w:line="276" w:lineRule="auto"/>
        <w:rPr>
          <w:rFonts w:ascii="Calibri" w:eastAsia="Times New Roman" w:hAnsi="Calibri" w:cs="Calibri"/>
          <w:b/>
        </w:rPr>
      </w:pPr>
      <w:r>
        <w:rPr>
          <w:rFonts w:ascii="Calibri" w:eastAsia="Times New Roman" w:hAnsi="Calibri" w:cs="Calibri"/>
          <w:b/>
        </w:rPr>
        <w:t xml:space="preserve">City Council approved Accessory Dwelling Units (ADUs): </w:t>
      </w:r>
      <w:r w:rsidRPr="002D5C80">
        <w:rPr>
          <w:rFonts w:ascii="Calibri" w:eastAsia="Times New Roman" w:hAnsi="Calibri" w:cs="Calibri"/>
          <w:bCs/>
        </w:rPr>
        <w:t xml:space="preserve"> T</w:t>
      </w:r>
      <w:r>
        <w:rPr>
          <w:rFonts w:ascii="Calibri" w:eastAsia="Times New Roman" w:hAnsi="Calibri" w:cs="Calibri"/>
          <w:bCs/>
        </w:rPr>
        <w:t xml:space="preserve">he City has approved ADUs that can be used as </w:t>
      </w:r>
      <w:proofErr w:type="spellStart"/>
      <w:r>
        <w:rPr>
          <w:rFonts w:ascii="Calibri" w:eastAsia="Times New Roman" w:hAnsi="Calibri" w:cs="Calibri"/>
          <w:bCs/>
        </w:rPr>
        <w:t>AirBnBs</w:t>
      </w:r>
      <w:proofErr w:type="spellEnd"/>
      <w:r>
        <w:rPr>
          <w:rFonts w:ascii="Calibri" w:eastAsia="Times New Roman" w:hAnsi="Calibri" w:cs="Calibri"/>
          <w:bCs/>
        </w:rPr>
        <w:t xml:space="preserve"> on any property within City limits with the following restrictions: (1) the owner of the original property must be living on the property when the ADU is constructed. After that, he/she can move away, leading to absentee landlords. (2) It has been left to the City Staff to determine on its own, (a) how much of the year an ADU can be used as an </w:t>
      </w:r>
      <w:proofErr w:type="spellStart"/>
      <w:r>
        <w:rPr>
          <w:rFonts w:ascii="Calibri" w:eastAsia="Times New Roman" w:hAnsi="Calibri" w:cs="Calibri"/>
          <w:bCs/>
        </w:rPr>
        <w:t>AirBnB</w:t>
      </w:r>
      <w:proofErr w:type="spellEnd"/>
      <w:r>
        <w:rPr>
          <w:rFonts w:ascii="Calibri" w:eastAsia="Times New Roman" w:hAnsi="Calibri" w:cs="Calibri"/>
          <w:bCs/>
        </w:rPr>
        <w:t>, and (b) how much to tailor the allowed height of an ADU the closer it is to the property line (presently, it can be 20 feet tall and one foot from the property line of a neighbor).</w:t>
      </w:r>
    </w:p>
    <w:p w14:paraId="3E346F8A" w14:textId="77777777" w:rsidR="00C7652F" w:rsidRPr="003824FA" w:rsidRDefault="00C7652F" w:rsidP="00C7652F">
      <w:pPr>
        <w:pStyle w:val="ListParagraph"/>
        <w:numPr>
          <w:ilvl w:val="2"/>
          <w:numId w:val="7"/>
        </w:numPr>
        <w:spacing w:after="0" w:line="276" w:lineRule="auto"/>
        <w:rPr>
          <w:rFonts w:ascii="Calibri" w:eastAsia="Times New Roman" w:hAnsi="Calibri" w:cs="Calibri"/>
          <w:b/>
        </w:rPr>
      </w:pPr>
      <w:r>
        <w:rPr>
          <w:rFonts w:ascii="Calibri" w:eastAsia="Times New Roman" w:hAnsi="Calibri" w:cs="Calibri"/>
          <w:b/>
        </w:rPr>
        <w:t>Of note, if a civic association’s covenant does not permit ADUs, the City’s new zoning ordinance does not apply. In the case of SRCA’s Covenants, it does not permit an ADU to be constructed without the permission of the SRCA’s Board’s Community Committee.</w:t>
      </w:r>
    </w:p>
    <w:p w14:paraId="7CA7E84E" w14:textId="77777777" w:rsidR="00C7652F" w:rsidRDefault="00C7652F" w:rsidP="00C7652F">
      <w:pPr>
        <w:spacing w:after="0"/>
        <w:ind w:left="1440" w:hanging="720"/>
        <w:rPr>
          <w:rFonts w:ascii="Calibri" w:eastAsia="Times New Roman" w:hAnsi="Calibri" w:cs="Calibri"/>
        </w:rPr>
      </w:pPr>
      <w:r w:rsidRPr="00460CA6">
        <w:rPr>
          <w:rFonts w:ascii="Calibri" w:eastAsia="Times New Roman" w:hAnsi="Calibri" w:cs="Calibri"/>
          <w:b/>
        </w:rPr>
        <w:t>8.</w:t>
      </w:r>
      <w:r>
        <w:rPr>
          <w:rFonts w:ascii="Calibri" w:eastAsia="Times New Roman" w:hAnsi="Calibri" w:cs="Calibri"/>
          <w:b/>
        </w:rPr>
        <w:t>4.3</w:t>
      </w:r>
      <w:r w:rsidRPr="00460CA6">
        <w:rPr>
          <w:rFonts w:ascii="Calibri" w:eastAsia="Times New Roman" w:hAnsi="Calibri" w:cs="Calibri"/>
          <w:b/>
        </w:rPr>
        <w:t xml:space="preserve">   </w:t>
      </w:r>
      <w:r>
        <w:rPr>
          <w:rFonts w:ascii="Calibri" w:eastAsia="Times New Roman" w:hAnsi="Calibri" w:cs="Calibri"/>
          <w:b/>
        </w:rPr>
        <w:tab/>
      </w:r>
      <w:proofErr w:type="spellStart"/>
      <w:r>
        <w:rPr>
          <w:rFonts w:ascii="Calibri" w:eastAsia="Times New Roman" w:hAnsi="Calibri" w:cs="Calibri"/>
          <w:b/>
        </w:rPr>
        <w:t>Karig</w:t>
      </w:r>
      <w:proofErr w:type="spellEnd"/>
      <w:r>
        <w:rPr>
          <w:rFonts w:ascii="Calibri" w:eastAsia="Times New Roman" w:hAnsi="Calibri" w:cs="Calibri"/>
          <w:b/>
        </w:rPr>
        <w:t xml:space="preserve"> Estates</w:t>
      </w:r>
      <w:r w:rsidRPr="00460CA6">
        <w:rPr>
          <w:rFonts w:ascii="Calibri" w:eastAsia="Times New Roman" w:hAnsi="Calibri" w:cs="Calibri"/>
          <w:b/>
        </w:rPr>
        <w:t xml:space="preserve"> Seminary Road:</w:t>
      </w:r>
      <w:r w:rsidRPr="00CF6EA8">
        <w:rPr>
          <w:rFonts w:ascii="Calibri" w:eastAsia="Times New Roman" w:hAnsi="Calibri" w:cs="Calibri"/>
        </w:rPr>
        <w:t xml:space="preserve"> The</w:t>
      </w:r>
      <w:r>
        <w:rPr>
          <w:rFonts w:ascii="Calibri" w:eastAsia="Times New Roman" w:hAnsi="Calibri" w:cs="Calibri"/>
        </w:rPr>
        <w:t xml:space="preserve"> homes to be built on the site of the </w:t>
      </w:r>
      <w:proofErr w:type="spellStart"/>
      <w:r>
        <w:rPr>
          <w:rFonts w:ascii="Calibri" w:eastAsia="Times New Roman" w:hAnsi="Calibri" w:cs="Calibri"/>
        </w:rPr>
        <w:t>Karig</w:t>
      </w:r>
      <w:proofErr w:type="spellEnd"/>
      <w:r>
        <w:rPr>
          <w:rFonts w:ascii="Calibri" w:eastAsia="Times New Roman" w:hAnsi="Calibri" w:cs="Calibri"/>
        </w:rPr>
        <w:t xml:space="preserve"> Estates on Seminary Road backing up to Colonel Ellis Avenue are tentatively scheduled to begin construction this coming spring.</w:t>
      </w:r>
    </w:p>
    <w:p w14:paraId="5087FD1C" w14:textId="77777777" w:rsidR="00C7652F" w:rsidRPr="002D5C80" w:rsidRDefault="00C7652F" w:rsidP="00C7652F">
      <w:pPr>
        <w:spacing w:after="0"/>
        <w:ind w:left="1440"/>
        <w:rPr>
          <w:rFonts w:ascii="Calibri" w:eastAsia="Times New Roman" w:hAnsi="Calibri" w:cs="Calibri"/>
          <w:b/>
          <w:sz w:val="16"/>
          <w:szCs w:val="16"/>
        </w:rPr>
      </w:pPr>
    </w:p>
    <w:p w14:paraId="0C05EFEB" w14:textId="77777777" w:rsidR="00C7652F" w:rsidRPr="00A556EF" w:rsidRDefault="00C7652F" w:rsidP="00C7652F">
      <w:pPr>
        <w:spacing w:after="0"/>
        <w:ind w:left="360" w:hanging="360"/>
        <w:rPr>
          <w:rFonts w:ascii="Calibri" w:eastAsia="Times New Roman" w:hAnsi="Calibri" w:cs="Calibri"/>
          <w:b/>
        </w:rPr>
      </w:pPr>
      <w:r w:rsidRPr="00A556EF">
        <w:rPr>
          <w:rFonts w:ascii="Calibri" w:eastAsia="Times New Roman" w:hAnsi="Calibri" w:cs="Calibri"/>
          <w:b/>
        </w:rPr>
        <w:t xml:space="preserve">9.  </w:t>
      </w:r>
      <w:r>
        <w:rPr>
          <w:rFonts w:ascii="Calibri" w:eastAsia="Times New Roman" w:hAnsi="Calibri" w:cs="Calibri"/>
          <w:b/>
        </w:rPr>
        <w:tab/>
      </w:r>
      <w:r w:rsidRPr="00A556EF">
        <w:rPr>
          <w:rFonts w:ascii="Calibri" w:eastAsia="Times New Roman" w:hAnsi="Calibri" w:cs="Calibri"/>
          <w:b/>
        </w:rPr>
        <w:t>“Open Mic” for SRCA Community – Jacob</w:t>
      </w:r>
    </w:p>
    <w:p w14:paraId="5AD1CE8E" w14:textId="77777777" w:rsidR="00C7652F" w:rsidRDefault="00C7652F" w:rsidP="00C7652F">
      <w:pPr>
        <w:spacing w:after="0"/>
        <w:ind w:left="720" w:hanging="360"/>
        <w:rPr>
          <w:rFonts w:ascii="Calibri" w:eastAsia="Times New Roman" w:hAnsi="Calibri" w:cs="Calibri"/>
        </w:rPr>
      </w:pPr>
      <w:r>
        <w:rPr>
          <w:rFonts w:ascii="Calibri" w:eastAsia="Times New Roman" w:hAnsi="Calibri" w:cs="Calibri"/>
          <w:b/>
          <w:bCs/>
        </w:rPr>
        <w:t>9.1</w:t>
      </w:r>
      <w:r>
        <w:rPr>
          <w:rFonts w:ascii="Calibri" w:eastAsia="Times New Roman" w:hAnsi="Calibri" w:cs="Calibri"/>
          <w:b/>
          <w:bCs/>
        </w:rPr>
        <w:tab/>
      </w:r>
      <w:r w:rsidRPr="002D5C80">
        <w:rPr>
          <w:rFonts w:ascii="Calibri" w:eastAsia="Times New Roman" w:hAnsi="Calibri" w:cs="Calibri"/>
          <w:b/>
          <w:bCs/>
        </w:rPr>
        <w:t>Seminary Ridge</w:t>
      </w:r>
      <w:r>
        <w:rPr>
          <w:rFonts w:ascii="Calibri" w:eastAsia="Times New Roman" w:hAnsi="Calibri" w:cs="Calibri"/>
        </w:rPr>
        <w:t xml:space="preserve"> </w:t>
      </w:r>
      <w:r w:rsidRPr="00473B93">
        <w:rPr>
          <w:rFonts w:ascii="Calibri" w:eastAsia="Times New Roman" w:hAnsi="Calibri" w:cs="Calibri"/>
          <w:b/>
        </w:rPr>
        <w:t>Residents:</w:t>
      </w:r>
      <w:r>
        <w:rPr>
          <w:rFonts w:ascii="Calibri" w:eastAsia="Times New Roman" w:hAnsi="Calibri" w:cs="Calibri"/>
        </w:rPr>
        <w:t xml:space="preserve">  Per section 1.1.5, the </w:t>
      </w:r>
      <w:proofErr w:type="spellStart"/>
      <w:r>
        <w:rPr>
          <w:rFonts w:ascii="Calibri" w:eastAsia="Times New Roman" w:hAnsi="Calibri" w:cs="Calibri"/>
        </w:rPr>
        <w:t>K</w:t>
      </w:r>
      <w:r w:rsidRPr="00CF6EA8">
        <w:rPr>
          <w:rFonts w:ascii="Calibri" w:eastAsia="Times New Roman" w:hAnsi="Calibri" w:cs="Calibri"/>
        </w:rPr>
        <w:t>ocot</w:t>
      </w:r>
      <w:proofErr w:type="spellEnd"/>
      <w:r w:rsidRPr="00CF6EA8">
        <w:rPr>
          <w:rFonts w:ascii="Calibri" w:eastAsia="Times New Roman" w:hAnsi="Calibri" w:cs="Calibri"/>
        </w:rPr>
        <w:t xml:space="preserve"> and Allen</w:t>
      </w:r>
      <w:r>
        <w:rPr>
          <w:rFonts w:ascii="Calibri" w:eastAsia="Times New Roman" w:hAnsi="Calibri" w:cs="Calibri"/>
        </w:rPr>
        <w:t xml:space="preserve"> Seminary Ridge residents requested that SRCA approve a Resolution for the City to consider </w:t>
      </w:r>
      <w:r w:rsidRPr="00CF6EA8">
        <w:rPr>
          <w:rFonts w:ascii="Calibri" w:eastAsia="Times New Roman" w:hAnsi="Calibri" w:cs="Calibri"/>
        </w:rPr>
        <w:t>several</w:t>
      </w:r>
      <w:r>
        <w:rPr>
          <w:rFonts w:ascii="Calibri" w:eastAsia="Times New Roman" w:hAnsi="Calibri" w:cs="Calibri"/>
        </w:rPr>
        <w:t xml:space="preserve"> alternative</w:t>
      </w:r>
      <w:r w:rsidRPr="00CF6EA8">
        <w:rPr>
          <w:rFonts w:ascii="Calibri" w:eastAsia="Times New Roman" w:hAnsi="Calibri" w:cs="Calibri"/>
        </w:rPr>
        <w:t xml:space="preserve"> options </w:t>
      </w:r>
      <w:r>
        <w:rPr>
          <w:rFonts w:ascii="Calibri" w:eastAsia="Times New Roman" w:hAnsi="Calibri" w:cs="Calibri"/>
        </w:rPr>
        <w:t>for the stream restoration of Strawberry Run. It asked</w:t>
      </w:r>
      <w:r w:rsidRPr="00CF6EA8">
        <w:rPr>
          <w:rFonts w:ascii="Calibri" w:eastAsia="Times New Roman" w:hAnsi="Calibri" w:cs="Calibri"/>
        </w:rPr>
        <w:t xml:space="preserve"> the City to delay the project for up to a year in order to do the research needed to determine if another method would be less</w:t>
      </w:r>
      <w:r>
        <w:rPr>
          <w:rFonts w:ascii="Calibri" w:eastAsia="Times New Roman" w:hAnsi="Calibri" w:cs="Calibri"/>
        </w:rPr>
        <w:t xml:space="preserve"> d</w:t>
      </w:r>
      <w:r w:rsidRPr="00CF6EA8">
        <w:rPr>
          <w:rFonts w:ascii="Calibri" w:eastAsia="Times New Roman" w:hAnsi="Calibri" w:cs="Calibri"/>
        </w:rPr>
        <w:t>estructive to the park</w:t>
      </w:r>
      <w:r>
        <w:rPr>
          <w:rFonts w:ascii="Calibri" w:eastAsia="Times New Roman" w:hAnsi="Calibri" w:cs="Calibri"/>
        </w:rPr>
        <w:t xml:space="preserve"> (the grant to do the stream restoration also had been extended by the Commonwealth for a year due to the pandemic). Their reasons included:</w:t>
      </w:r>
    </w:p>
    <w:p w14:paraId="3DEE02AA" w14:textId="77777777" w:rsidR="00C7652F"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Need for fewer trees to be removed as it will take a long time for new trees to grow to take their place.</w:t>
      </w:r>
    </w:p>
    <w:p w14:paraId="6EE90EDE" w14:textId="77777777" w:rsidR="00C7652F"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Access of alternative design would require less construction work being done throughout the stream with the primary focus on the heavily eroded areas.</w:t>
      </w:r>
    </w:p>
    <w:p w14:paraId="7DEC560D" w14:textId="77777777" w:rsidR="00C7652F"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Can the construction be done in a shorter time period than the year that is planned?</w:t>
      </w:r>
    </w:p>
    <w:p w14:paraId="6EAE3737" w14:textId="77777777" w:rsidR="00C7652F"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Concern with the effect of the Natural Channel Design on the environment, wildlife, and property values in Seminary Ridge with all the construction going on.</w:t>
      </w:r>
    </w:p>
    <w:p w14:paraId="2C893AFC" w14:textId="77777777" w:rsidR="00C7652F"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Problems with heavy equipment on the streets around the area.</w:t>
      </w:r>
    </w:p>
    <w:p w14:paraId="27A88EB8" w14:textId="77777777" w:rsidR="00C7652F" w:rsidRPr="00F96934" w:rsidRDefault="00C7652F" w:rsidP="00C7652F">
      <w:pPr>
        <w:pStyle w:val="ListParagraph"/>
        <w:numPr>
          <w:ilvl w:val="2"/>
          <w:numId w:val="11"/>
        </w:numPr>
        <w:spacing w:after="0" w:line="276" w:lineRule="auto"/>
        <w:rPr>
          <w:rFonts w:ascii="Calibri" w:eastAsia="Times New Roman" w:hAnsi="Calibri" w:cs="Calibri"/>
        </w:rPr>
      </w:pPr>
      <w:r w:rsidRPr="00F96934">
        <w:rPr>
          <w:rFonts w:ascii="Calibri" w:eastAsia="Times New Roman" w:hAnsi="Calibri" w:cs="Calibri"/>
        </w:rPr>
        <w:t>Lack of confidence with the City in its involvement and oversight of the analyses and other important considerations having to do with the Natural Channel Design proposed, particularly since it has already failed in the southern section of Strawberry Run when it was done in 2010.</w:t>
      </w:r>
    </w:p>
    <w:p w14:paraId="0877F307" w14:textId="77777777" w:rsidR="00C7652F" w:rsidRPr="000D1786" w:rsidRDefault="00C7652F" w:rsidP="00C7652F">
      <w:pPr>
        <w:pStyle w:val="ListParagraph"/>
        <w:spacing w:after="0"/>
        <w:ind w:left="1440"/>
        <w:rPr>
          <w:rFonts w:ascii="Calibri" w:eastAsia="Times New Roman" w:hAnsi="Calibri" w:cs="Calibri"/>
          <w:sz w:val="16"/>
          <w:szCs w:val="16"/>
        </w:rPr>
      </w:pPr>
    </w:p>
    <w:p w14:paraId="7CB30046" w14:textId="77777777" w:rsidR="00C7652F" w:rsidRPr="009847DB" w:rsidRDefault="00C7652F" w:rsidP="00C7652F">
      <w:pPr>
        <w:pStyle w:val="ListParagraph"/>
        <w:spacing w:after="0"/>
        <w:ind w:left="1080" w:hanging="360"/>
        <w:rPr>
          <w:rFonts w:cstheme="minorHAnsi"/>
          <w:bCs/>
          <w:i/>
        </w:rPr>
      </w:pPr>
      <w:r w:rsidRPr="000D1786">
        <w:rPr>
          <w:rFonts w:ascii="Calibri" w:eastAsia="Times New Roman" w:hAnsi="Calibri" w:cs="Calibri"/>
          <w:b/>
          <w:bCs/>
        </w:rPr>
        <w:t>9.2</w:t>
      </w:r>
      <w:r>
        <w:rPr>
          <w:rFonts w:ascii="Calibri" w:eastAsia="Times New Roman" w:hAnsi="Calibri" w:cs="Calibri"/>
        </w:rPr>
        <w:tab/>
        <w:t xml:space="preserve">The resolution, </w:t>
      </w:r>
      <w:r w:rsidRPr="00F23B9D">
        <w:rPr>
          <w:rFonts w:cstheme="minorHAnsi"/>
          <w:b/>
          <w:bCs/>
        </w:rPr>
        <w:t>“</w:t>
      </w:r>
      <w:r w:rsidRPr="00F23B9D">
        <w:rPr>
          <w:rFonts w:cstheme="minorHAnsi"/>
          <w:b/>
          <w:bCs/>
          <w:i/>
        </w:rPr>
        <w:t>Resolution Against Natural Channel Design Project for Strawberry Run</w:t>
      </w:r>
      <w:r w:rsidRPr="00F23B9D">
        <w:rPr>
          <w:rFonts w:cstheme="minorHAnsi"/>
          <w:b/>
          <w:bCs/>
        </w:rPr>
        <w:t>”</w:t>
      </w:r>
      <w:r>
        <w:rPr>
          <w:rFonts w:cstheme="minorHAnsi"/>
          <w:bCs/>
        </w:rPr>
        <w:t xml:space="preserve"> was considered and the</w:t>
      </w:r>
      <w:r w:rsidRPr="00CF6EA8">
        <w:rPr>
          <w:rFonts w:cstheme="minorHAnsi"/>
          <w:bCs/>
        </w:rPr>
        <w:t xml:space="preserve"> following change</w:t>
      </w:r>
      <w:r>
        <w:rPr>
          <w:rFonts w:cstheme="minorHAnsi"/>
          <w:bCs/>
        </w:rPr>
        <w:t>s were proposed</w:t>
      </w:r>
      <w:r w:rsidRPr="00CF6EA8">
        <w:rPr>
          <w:rFonts w:cstheme="minorHAnsi"/>
          <w:bCs/>
        </w:rPr>
        <w:t xml:space="preserve">:  </w:t>
      </w:r>
    </w:p>
    <w:p w14:paraId="7A1E6820" w14:textId="77777777" w:rsidR="00C7652F" w:rsidRDefault="00C7652F" w:rsidP="00C7652F">
      <w:pPr>
        <w:pStyle w:val="ListParagraph"/>
        <w:numPr>
          <w:ilvl w:val="2"/>
          <w:numId w:val="12"/>
        </w:numPr>
        <w:spacing w:after="0" w:line="276" w:lineRule="auto"/>
        <w:rPr>
          <w:rFonts w:cstheme="minorHAnsi"/>
          <w:bCs/>
        </w:rPr>
      </w:pPr>
      <w:r w:rsidRPr="00F96934">
        <w:rPr>
          <w:rFonts w:cstheme="minorHAnsi"/>
          <w:bCs/>
        </w:rPr>
        <w:t>Resolution:  Point 6.  Removed the requirement to review and assess water quality to allow the city to achieve pollution credits from the State to support urban development.</w:t>
      </w:r>
    </w:p>
    <w:p w14:paraId="7B8D86A3" w14:textId="77777777" w:rsidR="00C7652F" w:rsidRDefault="00C7652F" w:rsidP="00C7652F">
      <w:pPr>
        <w:pStyle w:val="ListParagraph"/>
        <w:numPr>
          <w:ilvl w:val="2"/>
          <w:numId w:val="12"/>
        </w:numPr>
        <w:spacing w:after="0" w:line="276" w:lineRule="auto"/>
        <w:rPr>
          <w:rFonts w:cstheme="minorHAnsi"/>
          <w:bCs/>
        </w:rPr>
      </w:pPr>
      <w:r w:rsidRPr="00F96934">
        <w:rPr>
          <w:rFonts w:cstheme="minorHAnsi"/>
          <w:bCs/>
        </w:rPr>
        <w:lastRenderedPageBreak/>
        <w:t>Resolution:  Point 11.  The time frame was changed from “at least” one year to “up to” one year.</w:t>
      </w:r>
    </w:p>
    <w:p w14:paraId="7F731485" w14:textId="77777777" w:rsidR="00C7652F" w:rsidRPr="00F96934" w:rsidRDefault="00C7652F" w:rsidP="00C7652F">
      <w:pPr>
        <w:pStyle w:val="ListParagraph"/>
        <w:numPr>
          <w:ilvl w:val="2"/>
          <w:numId w:val="12"/>
        </w:numPr>
        <w:spacing w:after="0" w:line="276" w:lineRule="auto"/>
        <w:rPr>
          <w:rFonts w:cstheme="minorHAnsi"/>
          <w:bCs/>
        </w:rPr>
      </w:pPr>
      <w:r w:rsidRPr="00F96934">
        <w:rPr>
          <w:rFonts w:cstheme="minorHAnsi"/>
          <w:bCs/>
        </w:rPr>
        <w:t xml:space="preserve">Resolution:  Last line.  The words “Voted on” were changed to “Approved by.”  </w:t>
      </w:r>
    </w:p>
    <w:p w14:paraId="7CE73583" w14:textId="77777777" w:rsidR="00C7652F" w:rsidRPr="00174F06" w:rsidRDefault="00C7652F" w:rsidP="00C7652F">
      <w:pPr>
        <w:spacing w:after="0"/>
        <w:jc w:val="center"/>
        <w:rPr>
          <w:rFonts w:cstheme="minorHAnsi"/>
          <w:b/>
          <w:bCs/>
          <w:sz w:val="16"/>
          <w:szCs w:val="16"/>
        </w:rPr>
      </w:pPr>
    </w:p>
    <w:p w14:paraId="4CFCE4E4" w14:textId="77777777" w:rsidR="00C7652F" w:rsidRPr="00442454" w:rsidRDefault="00C7652F" w:rsidP="00C7652F">
      <w:pPr>
        <w:spacing w:after="0"/>
        <w:ind w:firstLine="360"/>
        <w:rPr>
          <w:rFonts w:cstheme="minorHAnsi"/>
          <w:b/>
          <w:bCs/>
        </w:rPr>
      </w:pPr>
      <w:r w:rsidRPr="00442454">
        <w:rPr>
          <w:rFonts w:cstheme="minorHAnsi"/>
          <w:b/>
          <w:bCs/>
        </w:rPr>
        <w:t>Resolution approved with Points 6</w:t>
      </w:r>
      <w:r>
        <w:rPr>
          <w:rFonts w:cstheme="minorHAnsi"/>
          <w:b/>
          <w:bCs/>
        </w:rPr>
        <w:t xml:space="preserve">, </w:t>
      </w:r>
      <w:r w:rsidRPr="00442454">
        <w:rPr>
          <w:rFonts w:cstheme="minorHAnsi"/>
          <w:b/>
          <w:bCs/>
        </w:rPr>
        <w:t>11</w:t>
      </w:r>
      <w:r>
        <w:rPr>
          <w:rFonts w:cstheme="minorHAnsi"/>
          <w:b/>
          <w:bCs/>
        </w:rPr>
        <w:t>, and last line</w:t>
      </w:r>
      <w:r w:rsidRPr="00442454">
        <w:rPr>
          <w:rFonts w:cstheme="minorHAnsi"/>
          <w:b/>
          <w:bCs/>
        </w:rPr>
        <w:t xml:space="preserve"> as amended (</w:t>
      </w:r>
      <w:r>
        <w:rPr>
          <w:rFonts w:cstheme="minorHAnsi"/>
          <w:b/>
          <w:bCs/>
        </w:rPr>
        <w:t xml:space="preserve">see </w:t>
      </w:r>
      <w:r w:rsidRPr="00442454">
        <w:rPr>
          <w:rFonts w:cstheme="minorHAnsi"/>
          <w:b/>
          <w:bCs/>
        </w:rPr>
        <w:t>attached).</w:t>
      </w:r>
    </w:p>
    <w:p w14:paraId="1CE5D3E0" w14:textId="77777777" w:rsidR="00C7652F" w:rsidRPr="007C5BEB" w:rsidRDefault="00C7652F" w:rsidP="00C7652F">
      <w:pPr>
        <w:spacing w:after="0"/>
        <w:rPr>
          <w:rFonts w:ascii="Calibri" w:eastAsia="Times New Roman" w:hAnsi="Calibri" w:cs="Calibri"/>
          <w:sz w:val="16"/>
          <w:szCs w:val="16"/>
        </w:rPr>
      </w:pPr>
    </w:p>
    <w:p w14:paraId="37FDF212" w14:textId="77777777" w:rsidR="00C7652F" w:rsidRPr="000D1786" w:rsidRDefault="00C7652F" w:rsidP="00C7652F">
      <w:pPr>
        <w:pStyle w:val="ListParagraph"/>
        <w:numPr>
          <w:ilvl w:val="0"/>
          <w:numId w:val="10"/>
        </w:numPr>
        <w:spacing w:after="0" w:line="276" w:lineRule="auto"/>
        <w:rPr>
          <w:rFonts w:ascii="Calibri" w:eastAsia="Times New Roman" w:hAnsi="Calibri" w:cs="Calibri"/>
          <w:b/>
        </w:rPr>
      </w:pPr>
      <w:r w:rsidRPr="000D1786">
        <w:rPr>
          <w:rFonts w:ascii="Calibri" w:eastAsia="Times New Roman" w:hAnsi="Calibri" w:cs="Calibri"/>
          <w:b/>
        </w:rPr>
        <w:t xml:space="preserve">New Business – Jacob  </w:t>
      </w:r>
    </w:p>
    <w:p w14:paraId="243C7123" w14:textId="77777777" w:rsidR="00C7652F" w:rsidRDefault="00C7652F" w:rsidP="00C7652F">
      <w:pPr>
        <w:pStyle w:val="ListParagraph"/>
        <w:numPr>
          <w:ilvl w:val="1"/>
          <w:numId w:val="10"/>
        </w:numPr>
        <w:spacing w:after="0" w:line="276" w:lineRule="auto"/>
        <w:rPr>
          <w:rFonts w:ascii="Calibri" w:eastAsia="Times New Roman" w:hAnsi="Calibri" w:cs="Calibri"/>
        </w:rPr>
      </w:pPr>
      <w:r w:rsidRPr="00B03516">
        <w:rPr>
          <w:rFonts w:ascii="Calibri" w:eastAsia="Times New Roman" w:hAnsi="Calibri" w:cs="Calibri"/>
        </w:rPr>
        <w:t>Next SRCA Board Meeting – Thursday, March 4, 2021</w:t>
      </w:r>
    </w:p>
    <w:p w14:paraId="3DCD01F7" w14:textId="77777777" w:rsidR="00C7652F" w:rsidRPr="001F42D4" w:rsidRDefault="00C7652F" w:rsidP="00C7652F">
      <w:pPr>
        <w:spacing w:after="0"/>
        <w:rPr>
          <w:rFonts w:ascii="Calibri" w:eastAsia="Times New Roman" w:hAnsi="Calibri" w:cs="Calibri"/>
          <w:sz w:val="16"/>
          <w:szCs w:val="16"/>
        </w:rPr>
      </w:pPr>
    </w:p>
    <w:p w14:paraId="7CD127AF" w14:textId="77777777" w:rsidR="00C7652F" w:rsidRPr="00F96934" w:rsidRDefault="00C7652F" w:rsidP="00C7652F">
      <w:pPr>
        <w:pStyle w:val="ListParagraph"/>
        <w:numPr>
          <w:ilvl w:val="0"/>
          <w:numId w:val="10"/>
        </w:numPr>
        <w:pBdr>
          <w:bottom w:val="single" w:sz="6" w:space="1" w:color="auto"/>
        </w:pBdr>
        <w:spacing w:after="0" w:line="276" w:lineRule="auto"/>
        <w:rPr>
          <w:rFonts w:ascii="Calibri" w:eastAsia="Times New Roman" w:hAnsi="Calibri" w:cs="Calibri"/>
        </w:rPr>
      </w:pPr>
      <w:r w:rsidRPr="000D1786">
        <w:rPr>
          <w:rFonts w:ascii="Calibri" w:eastAsia="Times New Roman" w:hAnsi="Calibri" w:cs="Calibri"/>
          <w:b/>
          <w:bCs/>
        </w:rPr>
        <w:t xml:space="preserve">Adjournment of SRCA Board Meeting – Jacob </w:t>
      </w:r>
    </w:p>
    <w:p w14:paraId="7EEC654C" w14:textId="77777777" w:rsidR="00C7652F" w:rsidRPr="00F96934" w:rsidRDefault="00C7652F" w:rsidP="00C7652F">
      <w:pPr>
        <w:pStyle w:val="ListParagraph"/>
        <w:pBdr>
          <w:bottom w:val="single" w:sz="6" w:space="1" w:color="auto"/>
        </w:pBdr>
        <w:spacing w:after="0"/>
        <w:rPr>
          <w:rFonts w:ascii="Calibri" w:eastAsia="Times New Roman" w:hAnsi="Calibri" w:cs="Calibri"/>
        </w:rPr>
      </w:pPr>
      <w:r w:rsidRPr="00F96934">
        <w:rPr>
          <w:rFonts w:ascii="Calibri" w:eastAsia="Times New Roman" w:hAnsi="Calibri" w:cs="Calibri"/>
          <w:b/>
          <w:bCs/>
        </w:rPr>
        <w:t>11.1</w:t>
      </w:r>
      <w:r w:rsidRPr="00F96934">
        <w:rPr>
          <w:rFonts w:ascii="Calibri" w:eastAsia="Times New Roman" w:hAnsi="Calibri" w:cs="Calibri"/>
        </w:rPr>
        <w:tab/>
        <w:t>Meeting was adjourned at 10:50 PM.</w:t>
      </w:r>
    </w:p>
    <w:p w14:paraId="4DF71735" w14:textId="77777777" w:rsidR="00C7652F" w:rsidRDefault="00C7652F" w:rsidP="00C7652F">
      <w:pPr>
        <w:pBdr>
          <w:bottom w:val="single" w:sz="6" w:space="1" w:color="auto"/>
        </w:pBdr>
        <w:spacing w:after="0"/>
        <w:rPr>
          <w:rFonts w:ascii="Calibri" w:eastAsia="Times New Roman" w:hAnsi="Calibri" w:cs="Calibri"/>
          <w:b/>
          <w:bCs/>
        </w:rPr>
      </w:pPr>
    </w:p>
    <w:p w14:paraId="1B423D2C" w14:textId="77777777" w:rsidR="00C7652F" w:rsidRDefault="00C7652F" w:rsidP="00C7652F">
      <w:pPr>
        <w:pBdr>
          <w:bottom w:val="single" w:sz="6" w:space="1" w:color="auto"/>
        </w:pBdr>
        <w:spacing w:after="0"/>
        <w:rPr>
          <w:rFonts w:ascii="Calibri" w:eastAsia="Times New Roman" w:hAnsi="Calibri" w:cs="Calibri"/>
          <w:b/>
          <w:bCs/>
        </w:rPr>
      </w:pPr>
      <w:r>
        <w:rPr>
          <w:rFonts w:ascii="Calibri" w:eastAsia="Times New Roman" w:hAnsi="Calibri" w:cs="Calibri"/>
          <w:b/>
          <w:bCs/>
        </w:rPr>
        <w:t>Attachment</w:t>
      </w:r>
    </w:p>
    <w:p w14:paraId="5731908F" w14:textId="77777777" w:rsidR="00C7652F" w:rsidRDefault="00C7652F" w:rsidP="00C7652F">
      <w:pPr>
        <w:pBdr>
          <w:bottom w:val="single" w:sz="6" w:space="1" w:color="auto"/>
        </w:pBdr>
        <w:spacing w:after="0"/>
        <w:ind w:firstLine="360"/>
        <w:rPr>
          <w:rFonts w:ascii="Calibri" w:eastAsia="Times New Roman" w:hAnsi="Calibri" w:cs="Calibri"/>
          <w:b/>
          <w:bCs/>
        </w:rPr>
      </w:pPr>
    </w:p>
    <w:p w14:paraId="2383940B" w14:textId="77777777" w:rsidR="00C7652F" w:rsidRPr="001F42D4" w:rsidRDefault="00C7652F" w:rsidP="00C7652F">
      <w:pPr>
        <w:pBdr>
          <w:bottom w:val="single" w:sz="6" w:space="1" w:color="auto"/>
        </w:pBdr>
        <w:spacing w:after="0"/>
        <w:ind w:firstLine="360"/>
        <w:rPr>
          <w:rFonts w:ascii="Calibri" w:eastAsia="Times New Roman" w:hAnsi="Calibri" w:cs="Calibri"/>
          <w:b/>
          <w:bCs/>
          <w:sz w:val="24"/>
          <w:szCs w:val="24"/>
        </w:rPr>
      </w:pPr>
      <w:r w:rsidRPr="001F42D4">
        <w:rPr>
          <w:rFonts w:ascii="Calibri" w:eastAsia="Times New Roman" w:hAnsi="Calibri" w:cs="Calibri"/>
          <w:b/>
          <w:bCs/>
          <w:sz w:val="24"/>
          <w:szCs w:val="24"/>
        </w:rPr>
        <w:t>Community Committee Meeting -- Members (SRCA Elected Officers) Remained on Call</w:t>
      </w:r>
    </w:p>
    <w:p w14:paraId="09D33886" w14:textId="77777777" w:rsidR="00C7652F" w:rsidRPr="00CF6EA8" w:rsidRDefault="00C7652F" w:rsidP="00C7652F">
      <w:pPr>
        <w:spacing w:after="0"/>
        <w:rPr>
          <w:rFonts w:ascii="Calibri" w:eastAsia="Times New Roman" w:hAnsi="Calibri" w:cs="Calibri"/>
        </w:rPr>
      </w:pPr>
    </w:p>
    <w:p w14:paraId="072C2DF2" w14:textId="77777777" w:rsidR="00C7652F" w:rsidRPr="00687B1F" w:rsidRDefault="00C7652F" w:rsidP="00C7652F">
      <w:pPr>
        <w:spacing w:after="0"/>
        <w:jc w:val="center"/>
        <w:rPr>
          <w:rFonts w:ascii="Calibri" w:eastAsia="Times New Roman" w:hAnsi="Calibri" w:cs="Calibri"/>
          <w:b/>
          <w:bCs/>
          <w:sz w:val="24"/>
          <w:szCs w:val="24"/>
        </w:rPr>
      </w:pPr>
      <w:r w:rsidRPr="00687B1F">
        <w:rPr>
          <w:rFonts w:ascii="Calibri" w:eastAsia="Times New Roman" w:hAnsi="Calibri" w:cs="Calibri"/>
          <w:b/>
          <w:bCs/>
          <w:sz w:val="24"/>
          <w:szCs w:val="24"/>
        </w:rPr>
        <w:t>Meeting of the SRCA Community Committee – Jacob</w:t>
      </w:r>
    </w:p>
    <w:p w14:paraId="44EB5868" w14:textId="77777777" w:rsidR="00C7652F" w:rsidRPr="00B03516" w:rsidRDefault="00C7652F" w:rsidP="00C7652F">
      <w:pPr>
        <w:spacing w:after="0"/>
        <w:ind w:left="360" w:hanging="360"/>
        <w:rPr>
          <w:rFonts w:ascii="Calibri" w:eastAsia="Times New Roman" w:hAnsi="Calibri" w:cs="Calibri"/>
          <w:b/>
          <w:bCs/>
        </w:rPr>
      </w:pPr>
      <w:r>
        <w:rPr>
          <w:rFonts w:ascii="Calibri" w:eastAsia="Times New Roman" w:hAnsi="Calibri" w:cs="Calibri"/>
          <w:b/>
          <w:bCs/>
        </w:rPr>
        <w:t>1.</w:t>
      </w:r>
      <w:r>
        <w:rPr>
          <w:rFonts w:ascii="Calibri" w:eastAsia="Times New Roman" w:hAnsi="Calibri" w:cs="Calibri"/>
          <w:b/>
          <w:bCs/>
        </w:rPr>
        <w:tab/>
      </w:r>
      <w:r w:rsidRPr="00B03516">
        <w:rPr>
          <w:rFonts w:ascii="Calibri" w:eastAsia="Times New Roman" w:hAnsi="Calibri" w:cs="Calibri"/>
          <w:b/>
          <w:bCs/>
        </w:rPr>
        <w:t>Issue</w:t>
      </w:r>
      <w:r>
        <w:rPr>
          <w:rFonts w:ascii="Calibri" w:eastAsia="Times New Roman" w:hAnsi="Calibri" w:cs="Calibri"/>
          <w:b/>
          <w:bCs/>
        </w:rPr>
        <w:t>s</w:t>
      </w:r>
      <w:r w:rsidRPr="00B03516">
        <w:rPr>
          <w:rFonts w:ascii="Calibri" w:eastAsia="Times New Roman" w:hAnsi="Calibri" w:cs="Calibri"/>
          <w:b/>
          <w:bCs/>
        </w:rPr>
        <w:t xml:space="preserve"> for Consideration</w:t>
      </w:r>
    </w:p>
    <w:p w14:paraId="13AB702A" w14:textId="77777777" w:rsidR="00C7652F" w:rsidRDefault="00C7652F" w:rsidP="00C7652F">
      <w:pPr>
        <w:spacing w:after="0"/>
        <w:ind w:firstLine="360"/>
        <w:rPr>
          <w:rFonts w:ascii="Calibri" w:eastAsia="Times New Roman" w:hAnsi="Calibri" w:cs="Calibri"/>
        </w:rPr>
      </w:pPr>
      <w:r w:rsidRPr="00B03516">
        <w:rPr>
          <w:rFonts w:ascii="Calibri" w:eastAsia="Times New Roman" w:hAnsi="Calibri" w:cs="Calibri"/>
          <w:b/>
          <w:bCs/>
        </w:rPr>
        <w:t>1.1</w:t>
      </w:r>
      <w:r>
        <w:rPr>
          <w:rFonts w:ascii="Calibri" w:eastAsia="Times New Roman" w:hAnsi="Calibri" w:cs="Calibri"/>
        </w:rPr>
        <w:tab/>
      </w:r>
      <w:r w:rsidRPr="00DC42D7">
        <w:rPr>
          <w:rFonts w:ascii="Calibri" w:eastAsia="Times New Roman" w:hAnsi="Calibri" w:cs="Calibri"/>
        </w:rPr>
        <w:t xml:space="preserve">Sidewalk </w:t>
      </w:r>
      <w:r>
        <w:rPr>
          <w:rFonts w:ascii="Calibri" w:eastAsia="Times New Roman" w:hAnsi="Calibri" w:cs="Calibri"/>
        </w:rPr>
        <w:t>r</w:t>
      </w:r>
      <w:r w:rsidRPr="00DC42D7">
        <w:rPr>
          <w:rFonts w:ascii="Calibri" w:eastAsia="Times New Roman" w:hAnsi="Calibri" w:cs="Calibri"/>
        </w:rPr>
        <w:t xml:space="preserve">eplacements </w:t>
      </w:r>
      <w:r>
        <w:rPr>
          <w:rFonts w:ascii="Calibri" w:eastAsia="Times New Roman" w:hAnsi="Calibri" w:cs="Calibri"/>
        </w:rPr>
        <w:t xml:space="preserve">and resurfacing </w:t>
      </w:r>
      <w:r w:rsidRPr="00DC42D7">
        <w:rPr>
          <w:rFonts w:ascii="Calibri" w:eastAsia="Times New Roman" w:hAnsi="Calibri" w:cs="Calibri"/>
        </w:rPr>
        <w:t>are underway</w:t>
      </w:r>
      <w:r>
        <w:rPr>
          <w:rFonts w:ascii="Calibri" w:eastAsia="Times New Roman" w:hAnsi="Calibri" w:cs="Calibri"/>
        </w:rPr>
        <w:t xml:space="preserve"> by City in SR</w:t>
      </w:r>
      <w:r w:rsidRPr="00DC42D7">
        <w:rPr>
          <w:rFonts w:ascii="Calibri" w:eastAsia="Times New Roman" w:hAnsi="Calibri" w:cs="Calibri"/>
        </w:rPr>
        <w:t>.</w:t>
      </w:r>
      <w:r>
        <w:rPr>
          <w:rFonts w:ascii="Calibri" w:eastAsia="Times New Roman" w:hAnsi="Calibri" w:cs="Calibri"/>
        </w:rPr>
        <w:t xml:space="preserve"> If others are needed, let Jacob know.</w:t>
      </w:r>
      <w:r w:rsidRPr="00DC42D7">
        <w:rPr>
          <w:rFonts w:ascii="Calibri" w:eastAsia="Times New Roman" w:hAnsi="Calibri" w:cs="Calibri"/>
        </w:rPr>
        <w:t xml:space="preserve">   </w:t>
      </w:r>
    </w:p>
    <w:p w14:paraId="32FAC1B1" w14:textId="77777777" w:rsidR="00C7652F" w:rsidRDefault="00C7652F" w:rsidP="00C7652F">
      <w:pPr>
        <w:spacing w:after="0"/>
        <w:ind w:left="720" w:hanging="360"/>
        <w:rPr>
          <w:rFonts w:ascii="Calibri" w:eastAsia="Times New Roman" w:hAnsi="Calibri" w:cs="Calibri"/>
        </w:rPr>
      </w:pPr>
      <w:r w:rsidRPr="00B03516">
        <w:rPr>
          <w:rFonts w:ascii="Calibri" w:eastAsia="Times New Roman" w:hAnsi="Calibri" w:cs="Calibri"/>
          <w:b/>
          <w:bCs/>
        </w:rPr>
        <w:t>1.2</w:t>
      </w:r>
      <w:r>
        <w:rPr>
          <w:rFonts w:ascii="Calibri" w:eastAsia="Times New Roman" w:hAnsi="Calibri" w:cs="Calibri"/>
        </w:rPr>
        <w:tab/>
      </w:r>
      <w:r w:rsidRPr="00DC42D7">
        <w:rPr>
          <w:rFonts w:ascii="Calibri" w:eastAsia="Times New Roman" w:hAnsi="Calibri" w:cs="Calibri"/>
        </w:rPr>
        <w:t xml:space="preserve">Campers, Vans, and Woodpiles are obstructive and prohibited according to the </w:t>
      </w:r>
      <w:r>
        <w:rPr>
          <w:rFonts w:ascii="Calibri" w:eastAsia="Times New Roman" w:hAnsi="Calibri" w:cs="Calibri"/>
        </w:rPr>
        <w:t>SRCA C</w:t>
      </w:r>
      <w:r w:rsidRPr="00DC42D7">
        <w:rPr>
          <w:rFonts w:ascii="Calibri" w:eastAsia="Times New Roman" w:hAnsi="Calibri" w:cs="Calibri"/>
        </w:rPr>
        <w:t>ovenants</w:t>
      </w:r>
      <w:r>
        <w:rPr>
          <w:rFonts w:ascii="Calibri" w:eastAsia="Times New Roman" w:hAnsi="Calibri" w:cs="Calibri"/>
        </w:rPr>
        <w:t>.  Residents will be alerted to the SRCA Covenants.</w:t>
      </w:r>
    </w:p>
    <w:p w14:paraId="58E57340" w14:textId="77777777" w:rsidR="00C7652F" w:rsidRDefault="00C7652F" w:rsidP="00C7652F">
      <w:pPr>
        <w:spacing w:after="0"/>
        <w:ind w:firstLine="360"/>
        <w:rPr>
          <w:rFonts w:ascii="Calibri" w:eastAsia="Times New Roman" w:hAnsi="Calibri" w:cs="Calibri"/>
        </w:rPr>
      </w:pPr>
      <w:r w:rsidRPr="00B03516">
        <w:rPr>
          <w:rFonts w:ascii="Calibri" w:eastAsia="Times New Roman" w:hAnsi="Calibri" w:cs="Calibri"/>
          <w:b/>
          <w:bCs/>
        </w:rPr>
        <w:t>1.3</w:t>
      </w:r>
      <w:r>
        <w:rPr>
          <w:rFonts w:ascii="Calibri" w:eastAsia="Times New Roman" w:hAnsi="Calibri" w:cs="Calibri"/>
        </w:rPr>
        <w:tab/>
        <w:t>Covenant modification request:  Construct an e</w:t>
      </w:r>
      <w:r w:rsidRPr="00CF6EA8">
        <w:rPr>
          <w:rFonts w:ascii="Calibri" w:eastAsia="Times New Roman" w:hAnsi="Calibri" w:cs="Calibri"/>
        </w:rPr>
        <w:t xml:space="preserve">levator on </w:t>
      </w:r>
      <w:r>
        <w:rPr>
          <w:rFonts w:ascii="Calibri" w:eastAsia="Times New Roman" w:hAnsi="Calibri" w:cs="Calibri"/>
        </w:rPr>
        <w:t>h</w:t>
      </w:r>
      <w:r w:rsidRPr="00CF6EA8">
        <w:rPr>
          <w:rFonts w:ascii="Calibri" w:eastAsia="Times New Roman" w:hAnsi="Calibri" w:cs="Calibri"/>
        </w:rPr>
        <w:t>ome at 4005 Featherstone Place</w:t>
      </w:r>
      <w:r>
        <w:rPr>
          <w:rFonts w:ascii="Calibri" w:eastAsia="Times New Roman" w:hAnsi="Calibri" w:cs="Calibri"/>
        </w:rPr>
        <w:t>.</w:t>
      </w:r>
      <w:r w:rsidRPr="00CF6EA8">
        <w:rPr>
          <w:rFonts w:ascii="Calibri" w:eastAsia="Times New Roman" w:hAnsi="Calibri" w:cs="Calibri"/>
        </w:rPr>
        <w:t xml:space="preserve"> </w:t>
      </w:r>
    </w:p>
    <w:p w14:paraId="758330D1" w14:textId="77777777" w:rsidR="00C7652F" w:rsidRPr="00DC42D7" w:rsidRDefault="00C7652F" w:rsidP="00C7652F">
      <w:pPr>
        <w:spacing w:after="0"/>
        <w:ind w:firstLine="720"/>
        <w:rPr>
          <w:rFonts w:ascii="Calibri" w:eastAsia="Times New Roman" w:hAnsi="Calibri" w:cs="Calibri"/>
          <w:b/>
        </w:rPr>
      </w:pPr>
      <w:r>
        <w:rPr>
          <w:rFonts w:ascii="Calibri" w:eastAsia="Times New Roman" w:hAnsi="Calibri" w:cs="Calibri"/>
          <w:b/>
        </w:rPr>
        <w:t>Community Committee</w:t>
      </w:r>
      <w:r w:rsidRPr="00DC42D7">
        <w:rPr>
          <w:rFonts w:ascii="Calibri" w:eastAsia="Times New Roman" w:hAnsi="Calibri" w:cs="Calibri"/>
          <w:b/>
        </w:rPr>
        <w:t xml:space="preserve"> approved</w:t>
      </w:r>
      <w:r>
        <w:rPr>
          <w:rFonts w:ascii="Calibri" w:eastAsia="Times New Roman" w:hAnsi="Calibri" w:cs="Calibri"/>
          <w:b/>
        </w:rPr>
        <w:t xml:space="preserve"> request for the elevator to be built.</w:t>
      </w:r>
    </w:p>
    <w:p w14:paraId="44F4C892" w14:textId="77777777" w:rsidR="00C7652F" w:rsidRPr="00B03516" w:rsidRDefault="00C7652F" w:rsidP="00C7652F">
      <w:pPr>
        <w:spacing w:after="0"/>
        <w:rPr>
          <w:rFonts w:ascii="Calibri" w:eastAsia="Times New Roman" w:hAnsi="Calibri" w:cs="Calibri"/>
          <w:sz w:val="16"/>
          <w:szCs w:val="16"/>
        </w:rPr>
      </w:pPr>
    </w:p>
    <w:p w14:paraId="7DBF729C" w14:textId="77777777" w:rsidR="00C7652F" w:rsidRPr="00B03516" w:rsidRDefault="00C7652F" w:rsidP="00C7652F">
      <w:pPr>
        <w:spacing w:after="0"/>
        <w:ind w:left="360" w:hanging="360"/>
        <w:rPr>
          <w:rFonts w:ascii="Calibri" w:eastAsia="Times New Roman" w:hAnsi="Calibri" w:cs="Calibri"/>
          <w:b/>
        </w:rPr>
      </w:pPr>
      <w:r w:rsidRPr="00B03516">
        <w:rPr>
          <w:rFonts w:ascii="Calibri" w:eastAsia="Times New Roman" w:hAnsi="Calibri" w:cs="Calibri"/>
          <w:b/>
        </w:rPr>
        <w:t xml:space="preserve">2. </w:t>
      </w:r>
      <w:r>
        <w:rPr>
          <w:rFonts w:ascii="Calibri" w:eastAsia="Times New Roman" w:hAnsi="Calibri" w:cs="Calibri"/>
          <w:b/>
        </w:rPr>
        <w:tab/>
      </w:r>
      <w:r w:rsidRPr="00B03516">
        <w:rPr>
          <w:rFonts w:ascii="Calibri" w:eastAsia="Times New Roman" w:hAnsi="Calibri" w:cs="Calibri"/>
          <w:b/>
        </w:rPr>
        <w:t xml:space="preserve">Adjournment of SRCA Community Committee </w:t>
      </w:r>
    </w:p>
    <w:p w14:paraId="349CC841" w14:textId="77777777" w:rsidR="00C7652F" w:rsidRDefault="00C7652F" w:rsidP="00C7652F">
      <w:pPr>
        <w:spacing w:after="0"/>
        <w:ind w:firstLine="360"/>
        <w:rPr>
          <w:rFonts w:ascii="Calibri" w:eastAsia="Times New Roman" w:hAnsi="Calibri" w:cs="Calibri"/>
        </w:rPr>
      </w:pPr>
      <w:r>
        <w:rPr>
          <w:rFonts w:ascii="Calibri" w:eastAsia="Times New Roman" w:hAnsi="Calibri" w:cs="Calibri"/>
        </w:rPr>
        <w:t xml:space="preserve">Jacob thanked the Committee for their work and adjourned the meeting at </w:t>
      </w:r>
      <w:r w:rsidRPr="00CF6EA8">
        <w:rPr>
          <w:rFonts w:ascii="Calibri" w:eastAsia="Times New Roman" w:hAnsi="Calibri" w:cs="Calibri"/>
        </w:rPr>
        <w:t>10:5</w:t>
      </w:r>
      <w:r>
        <w:rPr>
          <w:rFonts w:ascii="Calibri" w:eastAsia="Times New Roman" w:hAnsi="Calibri" w:cs="Calibri"/>
        </w:rPr>
        <w:t>8 PM.</w:t>
      </w:r>
    </w:p>
    <w:p w14:paraId="7DBB2992" w14:textId="77777777" w:rsidR="00C7652F" w:rsidRDefault="00C7652F" w:rsidP="00C7652F">
      <w:pPr>
        <w:spacing w:after="0"/>
        <w:rPr>
          <w:rFonts w:ascii="Calibri" w:eastAsia="Times New Roman" w:hAnsi="Calibri" w:cs="Calibri"/>
        </w:rPr>
      </w:pPr>
    </w:p>
    <w:p w14:paraId="1036BC94" w14:textId="77777777" w:rsidR="00C7652F" w:rsidRDefault="00C7652F" w:rsidP="00C7652F">
      <w:pPr>
        <w:spacing w:after="0"/>
        <w:ind w:firstLine="180"/>
        <w:rPr>
          <w:rFonts w:ascii="Calibri" w:eastAsia="Times New Roman" w:hAnsi="Calibri" w:cs="Calibri"/>
        </w:rPr>
      </w:pPr>
    </w:p>
    <w:p w14:paraId="1EED3B08" w14:textId="77777777" w:rsidR="00C7652F" w:rsidRDefault="00C7652F" w:rsidP="00C7652F">
      <w:pPr>
        <w:rPr>
          <w:rFonts w:cstheme="minorHAnsi"/>
          <w:b/>
          <w:color w:val="0070C0"/>
          <w:sz w:val="32"/>
          <w:szCs w:val="32"/>
        </w:rPr>
      </w:pPr>
      <w:r>
        <w:rPr>
          <w:rFonts w:cstheme="minorHAnsi"/>
          <w:b/>
          <w:color w:val="0070C0"/>
          <w:sz w:val="32"/>
          <w:szCs w:val="32"/>
        </w:rPr>
        <w:br w:type="page"/>
      </w:r>
    </w:p>
    <w:p w14:paraId="0DFE5D67" w14:textId="77777777" w:rsidR="00C7652F" w:rsidRPr="00D94DC0" w:rsidRDefault="00C7652F" w:rsidP="00C7652F">
      <w:pPr>
        <w:spacing w:after="0"/>
        <w:jc w:val="center"/>
        <w:rPr>
          <w:rFonts w:cstheme="minorHAnsi"/>
          <w:b/>
          <w:color w:val="0070C0"/>
          <w:sz w:val="32"/>
          <w:szCs w:val="32"/>
        </w:rPr>
      </w:pPr>
      <w:r>
        <w:rPr>
          <w:rFonts w:cstheme="minorHAnsi"/>
          <w:b/>
          <w:color w:val="0070C0"/>
          <w:sz w:val="32"/>
          <w:szCs w:val="32"/>
        </w:rPr>
        <w:lastRenderedPageBreak/>
        <w:t>S</w:t>
      </w:r>
      <w:r w:rsidRPr="00D94DC0">
        <w:rPr>
          <w:rFonts w:cstheme="minorHAnsi"/>
          <w:b/>
          <w:color w:val="0070C0"/>
          <w:sz w:val="32"/>
          <w:szCs w:val="32"/>
        </w:rPr>
        <w:t>eminary Ridge Civic Association</w:t>
      </w:r>
    </w:p>
    <w:p w14:paraId="4D1B331F" w14:textId="41D0CD12" w:rsidR="00C7652F" w:rsidRPr="00C7652F" w:rsidRDefault="00C7652F" w:rsidP="00C7652F">
      <w:pPr>
        <w:spacing w:after="0"/>
        <w:jc w:val="center"/>
        <w:rPr>
          <w:rFonts w:cstheme="minorHAnsi"/>
          <w:b/>
          <w:color w:val="0070C0"/>
          <w:sz w:val="32"/>
          <w:szCs w:val="32"/>
        </w:rPr>
      </w:pPr>
      <w:r w:rsidRPr="00D94DC0">
        <w:rPr>
          <w:rFonts w:cstheme="minorHAnsi"/>
          <w:b/>
          <w:color w:val="0070C0"/>
          <w:sz w:val="32"/>
          <w:szCs w:val="32"/>
        </w:rPr>
        <w:t>Resolution Against Natural Channel Design Project for Strawberry Run</w:t>
      </w:r>
    </w:p>
    <w:p w14:paraId="053AD2C5" w14:textId="77777777" w:rsidR="00C7652F" w:rsidRDefault="00C7652F" w:rsidP="00C7652F">
      <w:pPr>
        <w:spacing w:after="0"/>
        <w:rPr>
          <w:b/>
          <w:bCs/>
        </w:rPr>
      </w:pPr>
    </w:p>
    <w:p w14:paraId="2784FC36" w14:textId="02580169" w:rsidR="00C7652F" w:rsidRPr="00476D15" w:rsidRDefault="00C7652F" w:rsidP="00C7652F">
      <w:pPr>
        <w:spacing w:after="0"/>
        <w:rPr>
          <w:b/>
          <w:bCs/>
        </w:rPr>
      </w:pPr>
      <w:r w:rsidRPr="00476D15">
        <w:rPr>
          <w:b/>
          <w:bCs/>
        </w:rPr>
        <w:t xml:space="preserve">WHEREAS: </w:t>
      </w:r>
    </w:p>
    <w:p w14:paraId="33CC7630" w14:textId="77777777" w:rsidR="00C7652F" w:rsidRDefault="00C7652F" w:rsidP="00C7652F">
      <w:pPr>
        <w:spacing w:after="0"/>
        <w:ind w:left="720" w:hanging="720"/>
      </w:pPr>
      <w:r>
        <w:t>1.</w:t>
      </w:r>
      <w:r>
        <w:tab/>
        <w:t>The City of Alexandria claims that the upper portion of Strawberry Run (north of the footbridge) needs restoration and that doing so will improve water quality in the Chesapeake Bay.  However, independent analysis shows that there is very little sediment, phosphorus, or nitrogen present in Strawberry Run and that following the City’s plans for restoration may actually create more water quality problems.</w:t>
      </w:r>
    </w:p>
    <w:p w14:paraId="45DEEFB8" w14:textId="77777777" w:rsidR="00C7652F" w:rsidRPr="007C5BEB" w:rsidRDefault="00C7652F" w:rsidP="00C7652F">
      <w:pPr>
        <w:spacing w:after="0"/>
        <w:ind w:left="720" w:hanging="720"/>
        <w:rPr>
          <w:sz w:val="12"/>
          <w:szCs w:val="12"/>
        </w:rPr>
      </w:pPr>
    </w:p>
    <w:p w14:paraId="149F4F59" w14:textId="77777777" w:rsidR="00C7652F" w:rsidRDefault="00C7652F" w:rsidP="00C7652F">
      <w:pPr>
        <w:spacing w:after="0"/>
        <w:ind w:left="720" w:hanging="720"/>
      </w:pPr>
      <w:r>
        <w:t>2.</w:t>
      </w:r>
      <w:r>
        <w:tab/>
        <w:t>The City intends to employ Natural Channel Design (“NCD”).  NCD already has failed on Strawberry Run.  It was used on the lower portion (south of the footbridge) in 2010 and its failure is demonstrated by: (1) blown out stream engineering structures (cross vanes, J-hooks); (2) washed out imported fill such as landscape cloth; and (3) a widened, eroded channel due to the misguided NCD design.</w:t>
      </w:r>
    </w:p>
    <w:p w14:paraId="3EB3B338" w14:textId="77777777" w:rsidR="00C7652F" w:rsidRPr="007C5BEB" w:rsidRDefault="00C7652F" w:rsidP="00C7652F">
      <w:pPr>
        <w:spacing w:after="0"/>
        <w:ind w:left="720" w:hanging="720"/>
        <w:rPr>
          <w:sz w:val="12"/>
          <w:szCs w:val="12"/>
        </w:rPr>
      </w:pPr>
    </w:p>
    <w:p w14:paraId="0EEF336E" w14:textId="77777777" w:rsidR="00C7652F" w:rsidRDefault="00C7652F" w:rsidP="00C7652F">
      <w:pPr>
        <w:spacing w:after="0"/>
        <w:ind w:left="720" w:hanging="720"/>
      </w:pPr>
      <w:r>
        <w:t>3.</w:t>
      </w:r>
      <w:r>
        <w:tab/>
        <w:t>Properties backing up to Strawberry Run are likely to experience flooding if NCD is used and fails, as expected by independent experts.</w:t>
      </w:r>
    </w:p>
    <w:p w14:paraId="0994AC66" w14:textId="77777777" w:rsidR="00C7652F" w:rsidRPr="007C5BEB" w:rsidRDefault="00C7652F" w:rsidP="00C7652F">
      <w:pPr>
        <w:spacing w:after="0"/>
        <w:ind w:left="720" w:hanging="720"/>
        <w:rPr>
          <w:sz w:val="12"/>
          <w:szCs w:val="12"/>
        </w:rPr>
      </w:pPr>
    </w:p>
    <w:p w14:paraId="27A689B1" w14:textId="77777777" w:rsidR="00C7652F" w:rsidRDefault="00C7652F" w:rsidP="00C7652F">
      <w:pPr>
        <w:spacing w:after="0"/>
        <w:ind w:left="720" w:hanging="720"/>
      </w:pPr>
      <w:r>
        <w:t>4.</w:t>
      </w:r>
      <w:r>
        <w:tab/>
        <w:t>This project will destroy the old-growth tree canopy and do irreparable harm to the habitat and ecology of Strawberry Run including, but not limited to, providing invasive species an opportunity to propagate.</w:t>
      </w:r>
    </w:p>
    <w:p w14:paraId="3AFD0D77" w14:textId="77777777" w:rsidR="00C7652F" w:rsidRPr="007C5BEB" w:rsidRDefault="00C7652F" w:rsidP="00C7652F">
      <w:pPr>
        <w:spacing w:after="0"/>
        <w:ind w:left="720" w:hanging="720"/>
        <w:rPr>
          <w:sz w:val="12"/>
          <w:szCs w:val="12"/>
        </w:rPr>
      </w:pPr>
    </w:p>
    <w:p w14:paraId="18FA509F" w14:textId="77777777" w:rsidR="00C7652F" w:rsidRDefault="00C7652F" w:rsidP="00C7652F">
      <w:pPr>
        <w:spacing w:after="0"/>
        <w:ind w:left="720" w:hanging="720"/>
      </w:pPr>
      <w:r>
        <w:t>5.</w:t>
      </w:r>
      <w:r>
        <w:tab/>
        <w:t>This project is costing more than $1 million annually in City staff time and will cost taxpayers $1.6 million in city and state funds.</w:t>
      </w:r>
    </w:p>
    <w:p w14:paraId="55F394B0" w14:textId="77777777" w:rsidR="00C7652F" w:rsidRPr="007C5BEB" w:rsidRDefault="00C7652F" w:rsidP="00C7652F">
      <w:pPr>
        <w:spacing w:after="0"/>
        <w:ind w:left="720" w:hanging="720"/>
        <w:rPr>
          <w:sz w:val="12"/>
          <w:szCs w:val="12"/>
        </w:rPr>
      </w:pPr>
    </w:p>
    <w:p w14:paraId="7C9C153A" w14:textId="77777777" w:rsidR="00C7652F" w:rsidRDefault="00C7652F" w:rsidP="00C7652F">
      <w:pPr>
        <w:spacing w:after="0"/>
        <w:ind w:left="720" w:hanging="720"/>
      </w:pPr>
      <w:r>
        <w:t>6.</w:t>
      </w:r>
      <w:r>
        <w:tab/>
        <w:t xml:space="preserve">We are concerned that the motivation for this project will not address </w:t>
      </w:r>
      <w:r>
        <w:rPr>
          <w:rFonts w:ascii="Times New Roman" w:hAnsi="Times New Roman" w:cs="Times New Roman"/>
        </w:rPr>
        <w:t xml:space="preserve">Chesapeake Bay </w:t>
      </w:r>
      <w:r>
        <w:t>water quality issues, because it is being done using predictive “pollution credits” instead of measured pollution credits from the Commonwealth.</w:t>
      </w:r>
    </w:p>
    <w:p w14:paraId="0AE7447D" w14:textId="77777777" w:rsidR="00C7652F" w:rsidRPr="007C5BEB" w:rsidRDefault="00C7652F" w:rsidP="00C7652F">
      <w:pPr>
        <w:spacing w:after="0"/>
        <w:ind w:left="720" w:hanging="720"/>
        <w:rPr>
          <w:sz w:val="12"/>
          <w:szCs w:val="12"/>
        </w:rPr>
      </w:pPr>
    </w:p>
    <w:p w14:paraId="653B30F8" w14:textId="77777777" w:rsidR="00C7652F" w:rsidRDefault="00C7652F" w:rsidP="00C7652F">
      <w:pPr>
        <w:spacing w:after="0"/>
        <w:ind w:left="720" w:hanging="720"/>
      </w:pPr>
      <w:r>
        <w:t>7.</w:t>
      </w:r>
      <w:r>
        <w:tab/>
        <w:t>We are concerned that the City has not explored any alternatives to NCD, but rather is only relying on the recommendation of one NCD industry consultant.</w:t>
      </w:r>
    </w:p>
    <w:p w14:paraId="2AD297D3" w14:textId="77777777" w:rsidR="00C7652F" w:rsidRPr="007C5BEB" w:rsidRDefault="00C7652F" w:rsidP="00C7652F">
      <w:pPr>
        <w:spacing w:after="0"/>
        <w:ind w:left="720" w:hanging="720"/>
        <w:rPr>
          <w:sz w:val="12"/>
          <w:szCs w:val="12"/>
        </w:rPr>
      </w:pPr>
    </w:p>
    <w:p w14:paraId="6C174B8C" w14:textId="77777777" w:rsidR="00C7652F" w:rsidRDefault="00C7652F" w:rsidP="00C7652F">
      <w:pPr>
        <w:spacing w:after="0"/>
        <w:ind w:left="720" w:hanging="720"/>
      </w:pPr>
      <w:r>
        <w:t>8.</w:t>
      </w:r>
      <w:r>
        <w:tab/>
        <w:t>We are concerned that the City has refused to do any environmental impact studies on the potential effects of this project.</w:t>
      </w:r>
    </w:p>
    <w:p w14:paraId="54BA2827" w14:textId="77777777" w:rsidR="00C7652F" w:rsidRPr="007C5BEB" w:rsidRDefault="00C7652F" w:rsidP="00C7652F">
      <w:pPr>
        <w:spacing w:after="0"/>
        <w:ind w:left="720" w:hanging="720"/>
        <w:rPr>
          <w:sz w:val="12"/>
          <w:szCs w:val="12"/>
        </w:rPr>
      </w:pPr>
    </w:p>
    <w:p w14:paraId="04A34866" w14:textId="77777777" w:rsidR="00C7652F" w:rsidRDefault="00C7652F" w:rsidP="00C7652F">
      <w:pPr>
        <w:spacing w:after="0"/>
        <w:ind w:left="720" w:hanging="720"/>
      </w:pPr>
      <w:r>
        <w:t>9.</w:t>
      </w:r>
      <w:r>
        <w:tab/>
        <w:t>We are concerned that this project was approved based in part on the City Manager’s misrepresentation in September 2018 that the City had contacted and met with impacted residents.</w:t>
      </w:r>
    </w:p>
    <w:p w14:paraId="071D1792" w14:textId="77777777" w:rsidR="00C7652F" w:rsidRPr="007C5BEB" w:rsidRDefault="00C7652F" w:rsidP="00C7652F">
      <w:pPr>
        <w:spacing w:after="0"/>
        <w:ind w:left="720" w:hanging="720"/>
        <w:rPr>
          <w:sz w:val="12"/>
          <w:szCs w:val="12"/>
        </w:rPr>
      </w:pPr>
    </w:p>
    <w:p w14:paraId="021DFD75" w14:textId="77777777" w:rsidR="00C7652F" w:rsidRDefault="00C7652F" w:rsidP="00C7652F">
      <w:pPr>
        <w:spacing w:after="0"/>
        <w:ind w:left="720" w:hanging="720"/>
      </w:pPr>
      <w:r>
        <w:t>10.</w:t>
      </w:r>
      <w:r>
        <w:tab/>
        <w:t>We understand all of the above based on information from Freedom of Information Act (“FOIA”) requests and independent experts in the field.</w:t>
      </w:r>
    </w:p>
    <w:p w14:paraId="53911492" w14:textId="77777777" w:rsidR="00C7652F" w:rsidRPr="007C5BEB" w:rsidRDefault="00C7652F" w:rsidP="00C7652F">
      <w:pPr>
        <w:spacing w:after="0"/>
        <w:rPr>
          <w:sz w:val="12"/>
          <w:szCs w:val="12"/>
        </w:rPr>
      </w:pPr>
    </w:p>
    <w:p w14:paraId="7FCEFF2D" w14:textId="77777777" w:rsidR="00C7652F" w:rsidRPr="00476D15" w:rsidRDefault="00C7652F" w:rsidP="00C7652F">
      <w:pPr>
        <w:spacing w:after="0"/>
        <w:rPr>
          <w:b/>
          <w:bCs/>
        </w:rPr>
      </w:pPr>
      <w:r w:rsidRPr="00476D15">
        <w:rPr>
          <w:b/>
          <w:bCs/>
        </w:rPr>
        <w:t>Be it therefore RESOLVED:</w:t>
      </w:r>
    </w:p>
    <w:p w14:paraId="432065E5" w14:textId="77777777" w:rsidR="00C7652F" w:rsidRPr="007C5BEB" w:rsidRDefault="00C7652F" w:rsidP="00C7652F">
      <w:pPr>
        <w:spacing w:after="0"/>
        <w:rPr>
          <w:sz w:val="12"/>
          <w:szCs w:val="12"/>
        </w:rPr>
      </w:pPr>
    </w:p>
    <w:p w14:paraId="4CF1E878" w14:textId="5B896ABD" w:rsidR="00C7652F" w:rsidRDefault="00C7652F" w:rsidP="00C7652F">
      <w:pPr>
        <w:spacing w:after="0"/>
        <w:ind w:left="720" w:hanging="720"/>
      </w:pPr>
      <w:r>
        <w:t>11.</w:t>
      </w:r>
      <w:r>
        <w:tab/>
        <w:t>SRCA requests that the City delay this project for up to one year to fully address the community’s concerns and to explore alternatives to Natural Channel Design.</w:t>
      </w:r>
    </w:p>
    <w:p w14:paraId="77701B1B" w14:textId="77777777" w:rsidR="00C7652F" w:rsidRPr="007C5BEB" w:rsidRDefault="00C7652F" w:rsidP="00C7652F">
      <w:pPr>
        <w:spacing w:after="0"/>
        <w:rPr>
          <w:sz w:val="12"/>
          <w:szCs w:val="12"/>
        </w:rPr>
      </w:pPr>
    </w:p>
    <w:p w14:paraId="22CCE102" w14:textId="77777777" w:rsidR="00C7652F" w:rsidRPr="00C81757" w:rsidRDefault="00C7652F" w:rsidP="00C7652F">
      <w:pPr>
        <w:spacing w:after="0"/>
        <w:rPr>
          <w:b/>
        </w:rPr>
      </w:pPr>
      <w:r>
        <w:rPr>
          <w:b/>
        </w:rPr>
        <w:t>Approved</w:t>
      </w:r>
      <w:r w:rsidRPr="00C81757">
        <w:rPr>
          <w:b/>
        </w:rPr>
        <w:t xml:space="preserve"> by the Board of the Seminary Ridge Civic Association (SRCA) Board on:</w:t>
      </w:r>
    </w:p>
    <w:p w14:paraId="28E0C97E" w14:textId="77777777" w:rsidR="00C7652F" w:rsidRPr="007C5BEB" w:rsidRDefault="00C7652F" w:rsidP="00C7652F">
      <w:pPr>
        <w:spacing w:after="0"/>
        <w:jc w:val="center"/>
        <w:rPr>
          <w:b/>
          <w:sz w:val="12"/>
          <w:szCs w:val="12"/>
        </w:rPr>
      </w:pPr>
    </w:p>
    <w:p w14:paraId="529EB05A" w14:textId="77777777" w:rsidR="00C7652F" w:rsidRDefault="00C7652F" w:rsidP="00C7652F">
      <w:pPr>
        <w:spacing w:after="0"/>
        <w:ind w:left="1620" w:hanging="1620"/>
      </w:pPr>
      <w:r w:rsidRPr="00C81757">
        <w:rPr>
          <w:b/>
        </w:rPr>
        <w:t xml:space="preserve">February 4, 2021 </w:t>
      </w:r>
      <w:r w:rsidRPr="00623447">
        <w:rPr>
          <w:bCs/>
        </w:rPr>
        <w:t>(with edits having been made to points 6 &amp; 11 and changing “approved” instead of “voted” in the last line)</w:t>
      </w:r>
    </w:p>
    <w:p w14:paraId="2CE054C6" w14:textId="77777777" w:rsidR="00C7652F" w:rsidRDefault="00C7652F" w:rsidP="00C7652F"/>
    <w:p w14:paraId="187CB1A4" w14:textId="77777777" w:rsidR="00C7652F" w:rsidRDefault="00C7652F" w:rsidP="00C7652F"/>
    <w:sectPr w:rsidR="00C7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D5C"/>
    <w:multiLevelType w:val="multilevel"/>
    <w:tmpl w:val="ED30F6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5C6662"/>
    <w:multiLevelType w:val="multilevel"/>
    <w:tmpl w:val="BBBCC8E8"/>
    <w:lvl w:ilvl="0">
      <w:start w:val="9"/>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b/>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35BE7F4F"/>
    <w:multiLevelType w:val="multilevel"/>
    <w:tmpl w:val="D49869D4"/>
    <w:lvl w:ilvl="0">
      <w:start w:val="10"/>
      <w:numFmt w:val="decimal"/>
      <w:lvlText w:val="%1."/>
      <w:lvlJc w:val="left"/>
      <w:pPr>
        <w:ind w:left="720" w:hanging="360"/>
      </w:pPr>
      <w:rPr>
        <w:rFonts w:hint="default"/>
        <w:b/>
        <w:bCs/>
      </w:rPr>
    </w:lvl>
    <w:lvl w:ilvl="1">
      <w:start w:val="1"/>
      <w:numFmt w:val="decimal"/>
      <w:isLgl/>
      <w:lvlText w:val="%1.%2"/>
      <w:lvlJc w:val="left"/>
      <w:pPr>
        <w:ind w:left="1095" w:hanging="375"/>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B53229F"/>
    <w:multiLevelType w:val="multilevel"/>
    <w:tmpl w:val="3BE2976E"/>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DA7127"/>
    <w:multiLevelType w:val="multilevel"/>
    <w:tmpl w:val="159ED6CE"/>
    <w:lvl w:ilvl="0">
      <w:start w:val="4"/>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1"/>
      <w:numFmt w:val="decimal"/>
      <w:lvlText w:val="%1.%2.%3"/>
      <w:lvlJc w:val="left"/>
      <w:pPr>
        <w:ind w:left="1680" w:hanging="720"/>
      </w:pPr>
      <w:rPr>
        <w:rFonts w:hint="default"/>
        <w:b/>
        <w:bCs w:val="0"/>
      </w:rPr>
    </w:lvl>
    <w:lvl w:ilvl="3">
      <w:start w:val="2"/>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4B8C6E4C"/>
    <w:multiLevelType w:val="multilevel"/>
    <w:tmpl w:val="213A3A94"/>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CC846D5"/>
    <w:multiLevelType w:val="multilevel"/>
    <w:tmpl w:val="B6D82B24"/>
    <w:lvl w:ilvl="0">
      <w:start w:val="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6A2D3E"/>
    <w:multiLevelType w:val="multilevel"/>
    <w:tmpl w:val="B576E7C8"/>
    <w:lvl w:ilvl="0">
      <w:start w:val="6"/>
      <w:numFmt w:val="decimal"/>
      <w:lvlText w:val="%1"/>
      <w:lvlJc w:val="left"/>
      <w:pPr>
        <w:ind w:left="360" w:hanging="360"/>
      </w:pPr>
      <w:rPr>
        <w:rFonts w:eastAsia="Times New Roman" w:cs="Calibri" w:hint="default"/>
      </w:rPr>
    </w:lvl>
    <w:lvl w:ilvl="1">
      <w:start w:val="1"/>
      <w:numFmt w:val="decimal"/>
      <w:lvlText w:val="%1.%2"/>
      <w:lvlJc w:val="left"/>
      <w:pPr>
        <w:ind w:left="720" w:hanging="360"/>
      </w:pPr>
      <w:rPr>
        <w:rFonts w:eastAsia="Times New Roman" w:cs="Calibri" w:hint="default"/>
        <w:b/>
        <w:bCs w:val="0"/>
      </w:rPr>
    </w:lvl>
    <w:lvl w:ilvl="2">
      <w:start w:val="1"/>
      <w:numFmt w:val="decimal"/>
      <w:lvlText w:val="%1.%2.%3"/>
      <w:lvlJc w:val="left"/>
      <w:pPr>
        <w:ind w:left="1440" w:hanging="720"/>
      </w:pPr>
      <w:rPr>
        <w:rFonts w:eastAsia="Times New Roman" w:cs="Calibri" w:hint="default"/>
      </w:rPr>
    </w:lvl>
    <w:lvl w:ilvl="3">
      <w:start w:val="1"/>
      <w:numFmt w:val="decimal"/>
      <w:lvlText w:val="%1.%2.%3.%4"/>
      <w:lvlJc w:val="left"/>
      <w:pPr>
        <w:ind w:left="1800" w:hanging="720"/>
      </w:pPr>
      <w:rPr>
        <w:rFonts w:eastAsia="Times New Roman" w:cs="Calibri" w:hint="default"/>
      </w:rPr>
    </w:lvl>
    <w:lvl w:ilvl="4">
      <w:start w:val="1"/>
      <w:numFmt w:val="decimal"/>
      <w:lvlText w:val="%1.%2.%3.%4.%5"/>
      <w:lvlJc w:val="left"/>
      <w:pPr>
        <w:ind w:left="2520" w:hanging="1080"/>
      </w:pPr>
      <w:rPr>
        <w:rFonts w:eastAsia="Times New Roman" w:cs="Calibri" w:hint="default"/>
      </w:rPr>
    </w:lvl>
    <w:lvl w:ilvl="5">
      <w:start w:val="1"/>
      <w:numFmt w:val="decimal"/>
      <w:lvlText w:val="%1.%2.%3.%4.%5.%6"/>
      <w:lvlJc w:val="left"/>
      <w:pPr>
        <w:ind w:left="2880" w:hanging="1080"/>
      </w:pPr>
      <w:rPr>
        <w:rFonts w:eastAsia="Times New Roman" w:cs="Calibri" w:hint="default"/>
      </w:rPr>
    </w:lvl>
    <w:lvl w:ilvl="6">
      <w:start w:val="1"/>
      <w:numFmt w:val="decimal"/>
      <w:lvlText w:val="%1.%2.%3.%4.%5.%6.%7"/>
      <w:lvlJc w:val="left"/>
      <w:pPr>
        <w:ind w:left="3600" w:hanging="1440"/>
      </w:pPr>
      <w:rPr>
        <w:rFonts w:eastAsia="Times New Roman" w:cs="Calibri" w:hint="default"/>
      </w:rPr>
    </w:lvl>
    <w:lvl w:ilvl="7">
      <w:start w:val="1"/>
      <w:numFmt w:val="decimal"/>
      <w:lvlText w:val="%1.%2.%3.%4.%5.%6.%7.%8"/>
      <w:lvlJc w:val="left"/>
      <w:pPr>
        <w:ind w:left="3960" w:hanging="1440"/>
      </w:pPr>
      <w:rPr>
        <w:rFonts w:eastAsia="Times New Roman" w:cs="Calibri" w:hint="default"/>
      </w:rPr>
    </w:lvl>
    <w:lvl w:ilvl="8">
      <w:start w:val="1"/>
      <w:numFmt w:val="decimal"/>
      <w:lvlText w:val="%1.%2.%3.%4.%5.%6.%7.%8.%9"/>
      <w:lvlJc w:val="left"/>
      <w:pPr>
        <w:ind w:left="4680" w:hanging="1800"/>
      </w:pPr>
      <w:rPr>
        <w:rFonts w:eastAsia="Times New Roman" w:cs="Calibri" w:hint="default"/>
      </w:rPr>
    </w:lvl>
  </w:abstractNum>
  <w:abstractNum w:abstractNumId="8" w15:restartNumberingAfterBreak="0">
    <w:nsid w:val="6B2C42B0"/>
    <w:multiLevelType w:val="hybridMultilevel"/>
    <w:tmpl w:val="5FF2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A38AA"/>
    <w:multiLevelType w:val="multilevel"/>
    <w:tmpl w:val="0818CD34"/>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71C152E4"/>
    <w:multiLevelType w:val="multilevel"/>
    <w:tmpl w:val="78420F44"/>
    <w:lvl w:ilvl="0">
      <w:start w:val="4"/>
      <w:numFmt w:val="decimal"/>
      <w:lvlText w:val="%1"/>
      <w:lvlJc w:val="left"/>
      <w:pPr>
        <w:ind w:left="435" w:hanging="435"/>
      </w:pPr>
      <w:rPr>
        <w:rFonts w:hint="default"/>
        <w:b/>
      </w:rPr>
    </w:lvl>
    <w:lvl w:ilvl="1">
      <w:start w:val="3"/>
      <w:numFmt w:val="decimal"/>
      <w:lvlText w:val="%1.%2"/>
      <w:lvlJc w:val="left"/>
      <w:pPr>
        <w:ind w:left="885" w:hanging="43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1" w15:restartNumberingAfterBreak="0">
    <w:nsid w:val="7AD043D2"/>
    <w:multiLevelType w:val="multilevel"/>
    <w:tmpl w:val="58367A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3"/>
  </w:num>
  <w:num w:numId="3">
    <w:abstractNumId w:val="0"/>
  </w:num>
  <w:num w:numId="4">
    <w:abstractNumId w:val="9"/>
  </w:num>
  <w:num w:numId="5">
    <w:abstractNumId w:val="5"/>
  </w:num>
  <w:num w:numId="6">
    <w:abstractNumId w:val="7"/>
  </w:num>
  <w:num w:numId="7">
    <w:abstractNumId w:val="11"/>
  </w:num>
  <w:num w:numId="8">
    <w:abstractNumId w:val="10"/>
  </w:num>
  <w:num w:numId="9">
    <w:abstractNumId w:val="4"/>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F"/>
    <w:rsid w:val="00217BD5"/>
    <w:rsid w:val="00C7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145"/>
  <w15:chartTrackingRefBased/>
  <w15:docId w15:val="{86C85617-06F3-4C98-9BE5-B168C194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2F"/>
    <w:pPr>
      <w:ind w:left="720"/>
      <w:contextualSpacing/>
    </w:pPr>
  </w:style>
  <w:style w:type="character" w:styleId="Hyperlink">
    <w:name w:val="Hyperlink"/>
    <w:basedOn w:val="DefaultParagraphFont"/>
    <w:uiPriority w:val="99"/>
    <w:unhideWhenUsed/>
    <w:rsid w:val="00C76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xandrialivingmagazine.com/news/landmark-mall-redevelopment-community-meeting-ja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2021-02-27T02:58:00Z</dcterms:created>
  <dcterms:modified xsi:type="dcterms:W3CDTF">2021-02-27T02:58:00Z</dcterms:modified>
</cp:coreProperties>
</file>