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0119" w14:textId="77777777" w:rsidR="000819B3" w:rsidRDefault="000819B3" w:rsidP="000819B3">
      <w:r>
        <w:t>City website page on ADUs information and documents and final decision</w:t>
      </w:r>
    </w:p>
    <w:p w14:paraId="168C0F06" w14:textId="77777777" w:rsidR="000819B3" w:rsidRDefault="000819B3" w:rsidP="000819B3">
      <w:hyperlink r:id="rId4" w:history="1">
        <w:r>
          <w:rPr>
            <w:rStyle w:val="Hyperlink"/>
          </w:rPr>
          <w:t>https://www.alexandriava.gov/planning/info/default.aspx?id=113872</w:t>
        </w:r>
      </w:hyperlink>
    </w:p>
    <w:p w14:paraId="47E1F9F7" w14:textId="77777777" w:rsidR="000819B3" w:rsidRDefault="000819B3"/>
    <w:sectPr w:rsidR="000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B3"/>
    <w:rsid w:val="000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72F"/>
  <w15:chartTrackingRefBased/>
  <w15:docId w15:val="{F790362C-FD6F-4A9B-BD6D-9E8D48F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exandriava.gov/planning/info/default.aspx?id=1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2021-03-07T18:26:00Z</dcterms:created>
  <dcterms:modified xsi:type="dcterms:W3CDTF">2021-03-07T18:27:00Z</dcterms:modified>
</cp:coreProperties>
</file>