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A6D8B" w14:textId="13F31477" w:rsidR="000859A7" w:rsidRDefault="000859A7" w:rsidP="000859A7">
      <w:pPr>
        <w:jc w:val="center"/>
      </w:pPr>
      <w:r>
        <w:rPr>
          <w:noProof/>
        </w:rPr>
        <w:drawing>
          <wp:inline distT="0" distB="0" distL="0" distR="0" wp14:anchorId="6F64C270" wp14:editId="6FF53B10">
            <wp:extent cx="2152650" cy="9079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EMINIARY_260pms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067" cy="927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E8F11" w14:textId="1EB7571E" w:rsidR="000859A7" w:rsidRPr="00601558" w:rsidRDefault="000859A7">
      <w:pPr>
        <w:rPr>
          <w:rFonts w:cstheme="minorHAnsi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1558">
        <w:rPr>
          <w:rFonts w:cstheme="minorHAnsi"/>
          <w:sz w:val="24"/>
          <w:szCs w:val="24"/>
        </w:rPr>
        <w:t>31 August 2022</w:t>
      </w:r>
    </w:p>
    <w:p w14:paraId="1A3EC88D" w14:textId="2DE7C0DC" w:rsidR="000859A7" w:rsidRPr="00601558" w:rsidRDefault="000859A7">
      <w:pPr>
        <w:rPr>
          <w:rFonts w:cstheme="minorHAnsi"/>
          <w:sz w:val="24"/>
          <w:szCs w:val="24"/>
        </w:rPr>
      </w:pPr>
      <w:r w:rsidRPr="00601558">
        <w:rPr>
          <w:rFonts w:cstheme="minorHAnsi"/>
          <w:sz w:val="24"/>
          <w:szCs w:val="24"/>
        </w:rPr>
        <w:t>Hello SRCA!</w:t>
      </w:r>
    </w:p>
    <w:p w14:paraId="741125CD" w14:textId="7130E553" w:rsidR="000859A7" w:rsidRPr="00601558" w:rsidRDefault="000859A7">
      <w:pPr>
        <w:rPr>
          <w:rFonts w:cstheme="minorHAnsi"/>
          <w:sz w:val="24"/>
          <w:szCs w:val="24"/>
        </w:rPr>
      </w:pPr>
      <w:r w:rsidRPr="00601558">
        <w:rPr>
          <w:rFonts w:cstheme="minorHAnsi"/>
          <w:sz w:val="24"/>
          <w:szCs w:val="24"/>
        </w:rPr>
        <w:t xml:space="preserve">As we celebrate the last day of August, we wanted to provide a few important updates, especially about our upcoming </w:t>
      </w:r>
      <w:r w:rsidRPr="00601558">
        <w:rPr>
          <w:rFonts w:cstheme="minorHAnsi"/>
          <w:b/>
          <w:bCs/>
          <w:sz w:val="24"/>
          <w:szCs w:val="24"/>
        </w:rPr>
        <w:t>picnic and annual meeting</w:t>
      </w:r>
      <w:r w:rsidRPr="00601558">
        <w:rPr>
          <w:rFonts w:cstheme="minorHAnsi"/>
          <w:sz w:val="24"/>
          <w:szCs w:val="24"/>
        </w:rPr>
        <w:t xml:space="preserve">, which will be held on </w:t>
      </w:r>
      <w:r w:rsidRPr="00601558">
        <w:rPr>
          <w:rFonts w:cstheme="minorHAnsi"/>
          <w:b/>
          <w:bCs/>
          <w:sz w:val="24"/>
          <w:szCs w:val="24"/>
        </w:rPr>
        <w:t>Sunday, 18 September</w:t>
      </w:r>
      <w:r w:rsidRPr="00601558">
        <w:rPr>
          <w:rFonts w:cstheme="minorHAnsi"/>
          <w:sz w:val="24"/>
          <w:szCs w:val="24"/>
        </w:rPr>
        <w:t xml:space="preserve"> on the field at SSSAS</w:t>
      </w:r>
      <w:r w:rsidR="00712D05">
        <w:rPr>
          <w:rFonts w:cstheme="minorHAnsi"/>
          <w:sz w:val="24"/>
          <w:szCs w:val="24"/>
        </w:rPr>
        <w:t xml:space="preserve"> Upper School campus</w:t>
      </w:r>
      <w:r w:rsidRPr="00601558">
        <w:rPr>
          <w:rFonts w:cstheme="minorHAnsi"/>
          <w:sz w:val="24"/>
          <w:szCs w:val="24"/>
        </w:rPr>
        <w:t xml:space="preserve">. The picnic will start at 4:00pm, and the annual meeting at 5:30pm. In the event of rain, both </w:t>
      </w:r>
      <w:r w:rsidR="00DC0457">
        <w:rPr>
          <w:rFonts w:cstheme="minorHAnsi"/>
          <w:sz w:val="24"/>
          <w:szCs w:val="24"/>
        </w:rPr>
        <w:t xml:space="preserve">events will move </w:t>
      </w:r>
      <w:r w:rsidRPr="00601558">
        <w:rPr>
          <w:rFonts w:cstheme="minorHAnsi"/>
          <w:sz w:val="24"/>
          <w:szCs w:val="24"/>
        </w:rPr>
        <w:t>indoors to the cafeteria of SSSAS.</w:t>
      </w:r>
    </w:p>
    <w:p w14:paraId="00E610BC" w14:textId="2FE91913" w:rsidR="00651D9B" w:rsidRPr="00601558" w:rsidRDefault="000859A7">
      <w:pPr>
        <w:rPr>
          <w:rFonts w:cstheme="minorHAnsi"/>
          <w:sz w:val="24"/>
          <w:szCs w:val="24"/>
        </w:rPr>
      </w:pPr>
      <w:r w:rsidRPr="00601558">
        <w:rPr>
          <w:rFonts w:cstheme="minorHAnsi"/>
          <w:sz w:val="24"/>
          <w:szCs w:val="24"/>
        </w:rPr>
        <w:t>In preparation for the annual meeting, the block captains will be delivering an envelope to each household containing important information – some of which needs to be returned.</w:t>
      </w:r>
      <w:r w:rsidR="00CD73B3">
        <w:rPr>
          <w:rFonts w:cstheme="minorHAnsi"/>
          <w:sz w:val="24"/>
          <w:szCs w:val="24"/>
        </w:rPr>
        <w:t xml:space="preserve"> </w:t>
      </w:r>
      <w:r w:rsidRPr="00601558">
        <w:rPr>
          <w:rFonts w:cstheme="minorHAnsi"/>
          <w:sz w:val="24"/>
          <w:szCs w:val="24"/>
        </w:rPr>
        <w:t xml:space="preserve"> If at all possible, please drop off your responses to SRCA Secretary, Susan Clark-Sestak</w:t>
      </w:r>
      <w:r w:rsidR="00585058" w:rsidRPr="00601558">
        <w:rPr>
          <w:rFonts w:cstheme="minorHAnsi"/>
          <w:sz w:val="24"/>
          <w:szCs w:val="24"/>
        </w:rPr>
        <w:t>, rather than mailing them in the return envelope provided in the package</w:t>
      </w:r>
      <w:r w:rsidRPr="00601558">
        <w:rPr>
          <w:rFonts w:cstheme="minorHAnsi"/>
          <w:sz w:val="24"/>
          <w:szCs w:val="24"/>
        </w:rPr>
        <w:t xml:space="preserve">. The </w:t>
      </w:r>
      <w:r w:rsidR="00651D9B" w:rsidRPr="00601558">
        <w:rPr>
          <w:rFonts w:cstheme="minorHAnsi"/>
          <w:b/>
          <w:bCs/>
          <w:sz w:val="24"/>
          <w:szCs w:val="24"/>
        </w:rPr>
        <w:t>documents to be returned</w:t>
      </w:r>
      <w:r w:rsidR="00651D9B" w:rsidRPr="00601558">
        <w:rPr>
          <w:rFonts w:cstheme="minorHAnsi"/>
          <w:sz w:val="24"/>
          <w:szCs w:val="24"/>
        </w:rPr>
        <w:t xml:space="preserve"> </w:t>
      </w:r>
      <w:r w:rsidR="00712D05" w:rsidRPr="00712D05">
        <w:rPr>
          <w:rFonts w:cstheme="minorHAnsi"/>
          <w:b/>
          <w:bCs/>
          <w:sz w:val="24"/>
          <w:szCs w:val="24"/>
        </w:rPr>
        <w:t>by 12 September</w:t>
      </w:r>
      <w:r w:rsidR="00712D05">
        <w:rPr>
          <w:rFonts w:cstheme="minorHAnsi"/>
          <w:sz w:val="24"/>
          <w:szCs w:val="24"/>
        </w:rPr>
        <w:t xml:space="preserve"> </w:t>
      </w:r>
      <w:r w:rsidR="00651D9B" w:rsidRPr="00601558">
        <w:rPr>
          <w:rFonts w:cstheme="minorHAnsi"/>
          <w:sz w:val="24"/>
          <w:szCs w:val="24"/>
        </w:rPr>
        <w:t xml:space="preserve">are: </w:t>
      </w:r>
    </w:p>
    <w:p w14:paraId="614ABE28" w14:textId="05658448" w:rsidR="000859A7" w:rsidRPr="00601558" w:rsidRDefault="00651D9B" w:rsidP="00651D9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1558">
        <w:rPr>
          <w:rFonts w:cstheme="minorHAnsi"/>
          <w:sz w:val="24"/>
          <w:szCs w:val="24"/>
        </w:rPr>
        <w:t>order form for picnic food if you will be attending the picnic</w:t>
      </w:r>
    </w:p>
    <w:p w14:paraId="229073F5" w14:textId="742951DF" w:rsidR="00651D9B" w:rsidRPr="00601558" w:rsidRDefault="00651D9B" w:rsidP="00651D9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1558">
        <w:rPr>
          <w:rFonts w:cstheme="minorHAnsi"/>
          <w:sz w:val="24"/>
          <w:szCs w:val="24"/>
        </w:rPr>
        <w:t xml:space="preserve">ballots for 2022-2023 SRCA officers and proposed </w:t>
      </w:r>
      <w:r w:rsidR="00585058" w:rsidRPr="00601558">
        <w:rPr>
          <w:rFonts w:cstheme="minorHAnsi"/>
          <w:sz w:val="24"/>
          <w:szCs w:val="24"/>
        </w:rPr>
        <w:t>B</w:t>
      </w:r>
      <w:r w:rsidRPr="00601558">
        <w:rPr>
          <w:rFonts w:cstheme="minorHAnsi"/>
          <w:sz w:val="24"/>
          <w:szCs w:val="24"/>
        </w:rPr>
        <w:t>ylaw changes</w:t>
      </w:r>
      <w:r w:rsidR="00CD73B3">
        <w:rPr>
          <w:rFonts w:cstheme="minorHAnsi"/>
          <w:sz w:val="24"/>
          <w:szCs w:val="24"/>
        </w:rPr>
        <w:t xml:space="preserve"> (Covenant households only)</w:t>
      </w:r>
    </w:p>
    <w:p w14:paraId="3834B693" w14:textId="210945E4" w:rsidR="00651D9B" w:rsidRPr="00CD73B3" w:rsidRDefault="00651D9B" w:rsidP="00CD73B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1558">
        <w:rPr>
          <w:rFonts w:cstheme="minorHAnsi"/>
          <w:sz w:val="24"/>
          <w:szCs w:val="24"/>
        </w:rPr>
        <w:t xml:space="preserve">proxy form if you will not </w:t>
      </w:r>
      <w:r w:rsidR="00CD73B3">
        <w:rPr>
          <w:rFonts w:cstheme="minorHAnsi"/>
          <w:sz w:val="24"/>
          <w:szCs w:val="24"/>
        </w:rPr>
        <w:t xml:space="preserve">be </w:t>
      </w:r>
      <w:r w:rsidRPr="00601558">
        <w:rPr>
          <w:rFonts w:cstheme="minorHAnsi"/>
          <w:sz w:val="24"/>
          <w:szCs w:val="24"/>
        </w:rPr>
        <w:t>attend</w:t>
      </w:r>
      <w:r w:rsidR="00CD73B3">
        <w:rPr>
          <w:rFonts w:cstheme="minorHAnsi"/>
          <w:sz w:val="24"/>
          <w:szCs w:val="24"/>
        </w:rPr>
        <w:t>ing</w:t>
      </w:r>
      <w:r w:rsidRPr="00601558">
        <w:rPr>
          <w:rFonts w:cstheme="minorHAnsi"/>
          <w:sz w:val="24"/>
          <w:szCs w:val="24"/>
        </w:rPr>
        <w:t xml:space="preserve"> the annual meeting</w:t>
      </w:r>
      <w:r w:rsidR="00CD73B3">
        <w:rPr>
          <w:rFonts w:cstheme="minorHAnsi"/>
          <w:sz w:val="24"/>
          <w:szCs w:val="24"/>
        </w:rPr>
        <w:t xml:space="preserve"> </w:t>
      </w:r>
      <w:r w:rsidR="00CD73B3">
        <w:rPr>
          <w:rFonts w:cstheme="minorHAnsi"/>
          <w:sz w:val="24"/>
          <w:szCs w:val="24"/>
        </w:rPr>
        <w:t>(Covenant households only)</w:t>
      </w:r>
    </w:p>
    <w:p w14:paraId="20C4B7C7" w14:textId="3E0EDD58" w:rsidR="00651D9B" w:rsidRPr="00601558" w:rsidRDefault="00651D9B" w:rsidP="00651D9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1558">
        <w:rPr>
          <w:rFonts w:cstheme="minorHAnsi"/>
          <w:sz w:val="24"/>
          <w:szCs w:val="24"/>
        </w:rPr>
        <w:t>Directory form and payment of 2022-2023 dues ($50)</w:t>
      </w:r>
    </w:p>
    <w:p w14:paraId="5B4E60BE" w14:textId="6276424F" w:rsidR="00651D9B" w:rsidRPr="00601558" w:rsidRDefault="00651D9B" w:rsidP="00651D9B">
      <w:pPr>
        <w:rPr>
          <w:rFonts w:cstheme="minorHAnsi"/>
          <w:sz w:val="24"/>
          <w:szCs w:val="24"/>
        </w:rPr>
      </w:pPr>
      <w:r w:rsidRPr="00601558">
        <w:rPr>
          <w:rFonts w:cstheme="minorHAnsi"/>
          <w:sz w:val="24"/>
          <w:szCs w:val="24"/>
          <w:u w:val="single"/>
        </w:rPr>
        <w:t>If you do NOT receive this package by 8 September, please contact Susan immediately (</w:t>
      </w:r>
      <w:hyperlink r:id="rId6" w:history="1">
        <w:r w:rsidRPr="00601558">
          <w:rPr>
            <w:rStyle w:val="Hyperlink"/>
            <w:rFonts w:cstheme="minorHAnsi"/>
            <w:sz w:val="24"/>
            <w:szCs w:val="24"/>
          </w:rPr>
          <w:t>sclarksestak@icloud.com</w:t>
        </w:r>
      </w:hyperlink>
      <w:r w:rsidRPr="00601558">
        <w:rPr>
          <w:rFonts w:cstheme="minorHAnsi"/>
          <w:sz w:val="24"/>
          <w:szCs w:val="24"/>
          <w:u w:val="single"/>
        </w:rPr>
        <w:t>)</w:t>
      </w:r>
      <w:r w:rsidRPr="00601558">
        <w:rPr>
          <w:rFonts w:cstheme="minorHAnsi"/>
          <w:sz w:val="24"/>
          <w:szCs w:val="24"/>
        </w:rPr>
        <w:t xml:space="preserve">. Also, if you would like a little more time to review the proposed Bylaw changes (most are to correct typos, recognize updated forms of communication, and clarify responsibilities), the proposed changes are posted </w:t>
      </w:r>
      <w:r w:rsidRPr="00601558">
        <w:rPr>
          <w:rFonts w:cstheme="minorHAnsi"/>
          <w:sz w:val="24"/>
          <w:szCs w:val="24"/>
        </w:rPr>
        <w:t>on the “documents” page</w:t>
      </w:r>
      <w:r w:rsidRPr="00601558">
        <w:rPr>
          <w:rFonts w:cstheme="minorHAnsi"/>
          <w:sz w:val="24"/>
          <w:szCs w:val="24"/>
        </w:rPr>
        <w:t xml:space="preserve"> of our website, seminaryridge.net. </w:t>
      </w:r>
    </w:p>
    <w:p w14:paraId="4150B713" w14:textId="772407B8" w:rsidR="00612050" w:rsidRPr="00601558" w:rsidRDefault="00585058" w:rsidP="00612050">
      <w:pPr>
        <w:rPr>
          <w:rFonts w:cstheme="minorHAnsi"/>
          <w:sz w:val="24"/>
          <w:szCs w:val="24"/>
        </w:rPr>
      </w:pPr>
      <w:r w:rsidRPr="00601558">
        <w:rPr>
          <w:rFonts w:cstheme="minorHAnsi"/>
          <w:sz w:val="24"/>
          <w:szCs w:val="24"/>
        </w:rPr>
        <w:t>In other news:</w:t>
      </w:r>
    </w:p>
    <w:p w14:paraId="26B57C58" w14:textId="205652B2" w:rsidR="00612050" w:rsidRPr="00601558" w:rsidRDefault="000E0C90" w:rsidP="0061205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01558">
        <w:rPr>
          <w:rFonts w:cstheme="minorHAnsi"/>
          <w:color w:val="000000"/>
          <w:spacing w:val="-6"/>
          <w:sz w:val="24"/>
          <w:szCs w:val="24"/>
          <w:shd w:val="clear" w:color="auto" w:fill="FFFFFF"/>
        </w:rPr>
        <w:t>It was announced on August 25 that t</w:t>
      </w:r>
      <w:r w:rsidR="00144A79" w:rsidRPr="00601558">
        <w:rPr>
          <w:rFonts w:cstheme="minorHAnsi"/>
          <w:color w:val="000000"/>
          <w:spacing w:val="-6"/>
          <w:sz w:val="24"/>
          <w:szCs w:val="24"/>
          <w:shd w:val="clear" w:color="auto" w:fill="FFFFFF"/>
        </w:rPr>
        <w:t xml:space="preserve">he south-facing, reversible </w:t>
      </w:r>
      <w:r w:rsidR="00144A79" w:rsidRPr="00601558">
        <w:rPr>
          <w:rFonts w:cstheme="minorHAnsi"/>
          <w:b/>
          <w:bCs/>
          <w:color w:val="000000"/>
          <w:spacing w:val="-6"/>
          <w:sz w:val="24"/>
          <w:szCs w:val="24"/>
          <w:shd w:val="clear" w:color="auto" w:fill="FFFFFF"/>
        </w:rPr>
        <w:t>HOV ramp</w:t>
      </w:r>
      <w:r w:rsidR="00144A79" w:rsidRPr="00601558">
        <w:rPr>
          <w:rFonts w:cstheme="minorHAnsi"/>
          <w:color w:val="000000"/>
          <w:spacing w:val="-6"/>
          <w:sz w:val="24"/>
          <w:szCs w:val="24"/>
          <w:shd w:val="clear" w:color="auto" w:fill="FFFFFF"/>
        </w:rPr>
        <w:t xml:space="preserve"> connecting the 395 Express Lanes to </w:t>
      </w:r>
      <w:r w:rsidR="00144A79" w:rsidRPr="00601558">
        <w:rPr>
          <w:rFonts w:cstheme="minorHAnsi"/>
          <w:b/>
          <w:bCs/>
          <w:color w:val="000000"/>
          <w:spacing w:val="-6"/>
          <w:sz w:val="24"/>
          <w:szCs w:val="24"/>
          <w:shd w:val="clear" w:color="auto" w:fill="FFFFFF"/>
        </w:rPr>
        <w:t>Seminary Road will convert to a standard express lane, or High Occupancy Toll, ramp on Friday, September 9</w:t>
      </w:r>
      <w:r w:rsidR="00144A79" w:rsidRPr="00601558">
        <w:rPr>
          <w:rFonts w:cstheme="minorHAnsi"/>
          <w:color w:val="000000"/>
          <w:spacing w:val="-6"/>
          <w:sz w:val="24"/>
          <w:szCs w:val="24"/>
          <w:shd w:val="clear" w:color="auto" w:fill="FFFFFF"/>
        </w:rPr>
        <w:t>.</w:t>
      </w:r>
      <w:r w:rsidRPr="00601558">
        <w:rPr>
          <w:rFonts w:cstheme="minorHAnsi"/>
          <w:color w:val="000000"/>
          <w:spacing w:val="-6"/>
          <w:sz w:val="24"/>
          <w:szCs w:val="24"/>
        </w:rPr>
        <w:t xml:space="preserve"> </w:t>
      </w:r>
      <w:r w:rsidR="00144A79" w:rsidRPr="00601558">
        <w:rPr>
          <w:rFonts w:cstheme="minorHAnsi"/>
          <w:color w:val="000000"/>
          <w:spacing w:val="-6"/>
          <w:sz w:val="24"/>
          <w:szCs w:val="24"/>
          <w:shd w:val="clear" w:color="auto" w:fill="FFFFFF"/>
        </w:rPr>
        <w:t xml:space="preserve">Converting the ramp will </w:t>
      </w:r>
      <w:r w:rsidR="00601558">
        <w:rPr>
          <w:rFonts w:cstheme="minorHAnsi"/>
          <w:color w:val="000000"/>
          <w:spacing w:val="-6"/>
          <w:sz w:val="24"/>
          <w:szCs w:val="24"/>
          <w:shd w:val="clear" w:color="auto" w:fill="FFFFFF"/>
        </w:rPr>
        <w:t>make it possible for</w:t>
      </w:r>
      <w:r w:rsidR="00144A79" w:rsidRPr="00601558">
        <w:rPr>
          <w:rFonts w:cstheme="minorHAnsi"/>
          <w:color w:val="000000"/>
          <w:spacing w:val="-6"/>
          <w:sz w:val="24"/>
          <w:szCs w:val="24"/>
          <w:shd w:val="clear" w:color="auto" w:fill="FFFFFF"/>
        </w:rPr>
        <w:t xml:space="preserve"> vehicles </w:t>
      </w:r>
      <w:r w:rsidR="00601558">
        <w:rPr>
          <w:rFonts w:cstheme="minorHAnsi"/>
          <w:color w:val="000000"/>
          <w:spacing w:val="-6"/>
          <w:sz w:val="24"/>
          <w:szCs w:val="24"/>
          <w:shd w:val="clear" w:color="auto" w:fill="FFFFFF"/>
        </w:rPr>
        <w:t>that</w:t>
      </w:r>
      <w:r w:rsidR="00144A79" w:rsidRPr="00601558">
        <w:rPr>
          <w:rFonts w:cstheme="minorHAnsi"/>
          <w:color w:val="000000"/>
          <w:spacing w:val="-6"/>
          <w:sz w:val="24"/>
          <w:szCs w:val="24"/>
          <w:shd w:val="clear" w:color="auto" w:fill="FFFFFF"/>
        </w:rPr>
        <w:t xml:space="preserve"> are traveling with fewer than three people to pay a toll to exit to Seminary Road from the northbound 395 Express Lanes, or to enter the southbound Lanes from Seminary Road.</w:t>
      </w:r>
    </w:p>
    <w:p w14:paraId="592A0587" w14:textId="502C2253" w:rsidR="00612050" w:rsidRPr="00601558" w:rsidRDefault="00612050" w:rsidP="00E9444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01558">
        <w:rPr>
          <w:rFonts w:cstheme="minorHAnsi"/>
          <w:color w:val="000000"/>
          <w:spacing w:val="-6"/>
          <w:sz w:val="24"/>
          <w:szCs w:val="24"/>
          <w:shd w:val="clear" w:color="auto" w:fill="FFFFFF"/>
        </w:rPr>
        <w:t xml:space="preserve">The </w:t>
      </w:r>
      <w:proofErr w:type="gramStart"/>
      <w:r w:rsidRPr="00601558">
        <w:rPr>
          <w:rFonts w:cstheme="minorHAnsi"/>
          <w:color w:val="000000"/>
          <w:spacing w:val="-6"/>
          <w:sz w:val="24"/>
          <w:szCs w:val="24"/>
          <w:shd w:val="clear" w:color="auto" w:fill="FFFFFF"/>
        </w:rPr>
        <w:t>City</w:t>
      </w:r>
      <w:proofErr w:type="gramEnd"/>
      <w:r w:rsidRPr="00601558">
        <w:rPr>
          <w:rFonts w:cstheme="minorHAnsi"/>
          <w:color w:val="000000"/>
          <w:spacing w:val="-6"/>
          <w:sz w:val="24"/>
          <w:szCs w:val="24"/>
          <w:shd w:val="clear" w:color="auto" w:fill="FFFFFF"/>
        </w:rPr>
        <w:t xml:space="preserve"> will host a </w:t>
      </w:r>
      <w:r w:rsidRPr="00601558">
        <w:rPr>
          <w:rFonts w:cstheme="minorHAnsi"/>
          <w:b/>
          <w:bCs/>
          <w:color w:val="000000"/>
          <w:spacing w:val="-6"/>
          <w:sz w:val="24"/>
          <w:szCs w:val="24"/>
          <w:shd w:val="clear" w:color="auto" w:fill="FFFFFF"/>
        </w:rPr>
        <w:t>workshop</w:t>
      </w:r>
      <w:r w:rsidRPr="00601558">
        <w:rPr>
          <w:rFonts w:cstheme="minorHAnsi"/>
          <w:color w:val="000000"/>
          <w:spacing w:val="-6"/>
          <w:sz w:val="24"/>
          <w:szCs w:val="24"/>
          <w:shd w:val="clear" w:color="auto" w:fill="FFFFFF"/>
        </w:rPr>
        <w:t>, open to the public, “</w:t>
      </w:r>
      <w:r w:rsidRPr="00601558">
        <w:rPr>
          <w:rFonts w:cstheme="minorHAnsi"/>
          <w:b/>
          <w:bCs/>
          <w:color w:val="333333"/>
          <w:sz w:val="24"/>
          <w:szCs w:val="24"/>
        </w:rPr>
        <w:t xml:space="preserve">to discuss potential alternative approaches for the Taylor Run and Strawberry Run </w:t>
      </w:r>
      <w:r w:rsidRPr="00601558">
        <w:rPr>
          <w:rFonts w:cstheme="minorHAnsi"/>
          <w:color w:val="333333"/>
          <w:sz w:val="24"/>
          <w:szCs w:val="24"/>
        </w:rPr>
        <w:t xml:space="preserve">projects aimed at reaching a consensus approach for improving the health and function of these two streams in the </w:t>
      </w:r>
      <w:r w:rsidRPr="00601558">
        <w:rPr>
          <w:rFonts w:cstheme="minorHAnsi"/>
          <w:color w:val="333333"/>
          <w:sz w:val="24"/>
          <w:szCs w:val="24"/>
        </w:rPr>
        <w:lastRenderedPageBreak/>
        <w:t xml:space="preserve">City. The workshop will be held at Alexandria Renew Education Center &amp; Meeting Space, 1800 Limerick Street on </w:t>
      </w:r>
      <w:r w:rsidRPr="00601558">
        <w:rPr>
          <w:rFonts w:cstheme="minorHAnsi"/>
          <w:b/>
          <w:bCs/>
          <w:color w:val="333333"/>
          <w:sz w:val="24"/>
          <w:szCs w:val="24"/>
        </w:rPr>
        <w:t>Saturday, Sept. 10 from 8:30 a.m. to 2:30 p.m</w:t>
      </w:r>
      <w:r w:rsidRPr="00601558">
        <w:rPr>
          <w:rFonts w:cstheme="minorHAnsi"/>
          <w:color w:val="333333"/>
          <w:sz w:val="24"/>
          <w:szCs w:val="24"/>
        </w:rPr>
        <w:t>. and a hybrid option is also available via Zoom link. The workshop format will include presentations in the morning on the different alternatives, a lunch break and breakout discussions around community goals on improving the two streams.</w:t>
      </w:r>
      <w:r w:rsidRPr="00601558">
        <w:rPr>
          <w:rFonts w:cstheme="minorHAnsi"/>
          <w:color w:val="333333"/>
          <w:sz w:val="24"/>
          <w:szCs w:val="24"/>
        </w:rPr>
        <w:t>”</w:t>
      </w:r>
      <w:r w:rsidRPr="00601558">
        <w:rPr>
          <w:rFonts w:cstheme="minorHAnsi"/>
          <w:color w:val="333333"/>
          <w:sz w:val="24"/>
          <w:szCs w:val="24"/>
        </w:rPr>
        <w:t> </w:t>
      </w:r>
      <w:r w:rsidR="00601558" w:rsidRPr="00601558">
        <w:rPr>
          <w:rFonts w:cstheme="minorHAnsi"/>
          <w:color w:val="333333"/>
          <w:sz w:val="24"/>
          <w:szCs w:val="24"/>
          <w:shd w:val="clear" w:color="auto" w:fill="FFFFFF"/>
        </w:rPr>
        <w:t>Please RSVP to attend the workshop in-person using the </w:t>
      </w:r>
      <w:hyperlink r:id="rId7" w:tooltip="(opens in new window)" w:history="1">
        <w:r w:rsidR="00601558" w:rsidRPr="00601558">
          <w:rPr>
            <w:rStyle w:val="Hyperlink"/>
            <w:rFonts w:cstheme="minorHAnsi"/>
            <w:color w:val="auto"/>
            <w:sz w:val="24"/>
            <w:szCs w:val="24"/>
            <w:u w:val="none"/>
          </w:rPr>
          <w:t>online form</w:t>
        </w:r>
      </w:hyperlink>
      <w:r w:rsidR="00601558" w:rsidRPr="00601558">
        <w:rPr>
          <w:rFonts w:cstheme="minorHAnsi"/>
          <w:sz w:val="24"/>
          <w:szCs w:val="24"/>
        </w:rPr>
        <w:t xml:space="preserve">  at: </w:t>
      </w:r>
      <w:hyperlink r:id="rId8" w:history="1">
        <w:r w:rsidR="00601558" w:rsidRPr="00601558">
          <w:rPr>
            <w:rStyle w:val="Hyperlink"/>
            <w:rFonts w:cstheme="minorHAnsi"/>
            <w:sz w:val="24"/>
            <w:szCs w:val="24"/>
          </w:rPr>
          <w:t>https://app.smartsheet.com/b/form/5f3aac1c22374a3eb668a46752066f75</w:t>
        </w:r>
      </w:hyperlink>
      <w:r w:rsidR="00601558" w:rsidRPr="00601558">
        <w:rPr>
          <w:rFonts w:cstheme="minorHAnsi"/>
          <w:sz w:val="24"/>
          <w:szCs w:val="24"/>
        </w:rPr>
        <w:t>.</w:t>
      </w:r>
      <w:r w:rsidR="00601558" w:rsidRPr="00601558">
        <w:rPr>
          <w:rFonts w:cstheme="minorHAnsi"/>
          <w:color w:val="333333"/>
          <w:sz w:val="24"/>
          <w:szCs w:val="24"/>
          <w:shd w:val="clear" w:color="auto" w:fill="FFFFFF"/>
        </w:rPr>
        <w:t xml:space="preserve"> The workshop will also be streamed on </w:t>
      </w:r>
      <w:hyperlink r:id="rId9" w:anchor="success" w:tooltip="(opens in new window)" w:history="1">
        <w:r w:rsidR="00601558" w:rsidRPr="00601558">
          <w:rPr>
            <w:rStyle w:val="Hyperlink"/>
            <w:rFonts w:cstheme="minorHAnsi"/>
            <w:color w:val="auto"/>
            <w:sz w:val="24"/>
            <w:szCs w:val="24"/>
            <w:u w:val="none"/>
          </w:rPr>
          <w:t>Zoom</w:t>
        </w:r>
      </w:hyperlink>
      <w:r w:rsidR="00601558" w:rsidRPr="00601558">
        <w:rPr>
          <w:rFonts w:cstheme="minorHAnsi"/>
          <w:color w:val="333333"/>
          <w:sz w:val="24"/>
          <w:szCs w:val="24"/>
          <w:shd w:val="clear" w:color="auto" w:fill="FFFFFF"/>
        </w:rPr>
        <w:t>, meeting ID: 926 </w:t>
      </w:r>
      <w:r w:rsidR="00601558" w:rsidRPr="00601558">
        <w:rPr>
          <w:rFonts w:cstheme="minorHAnsi"/>
          <w:sz w:val="24"/>
          <w:szCs w:val="24"/>
        </w:rPr>
        <w:t>1353 9498</w:t>
      </w:r>
      <w:r w:rsidR="00601558" w:rsidRPr="00601558">
        <w:rPr>
          <w:rFonts w:cstheme="minorHAnsi"/>
          <w:color w:val="333333"/>
          <w:sz w:val="24"/>
          <w:szCs w:val="24"/>
          <w:shd w:val="clear" w:color="auto" w:fill="FFFFFF"/>
        </w:rPr>
        <w:t> and Passcode: 411757</w:t>
      </w:r>
    </w:p>
    <w:p w14:paraId="1686E4AB" w14:textId="1606671D" w:rsidR="00971FAE" w:rsidRPr="00712D05" w:rsidRDefault="000E0C90" w:rsidP="0058505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01558">
        <w:rPr>
          <w:rFonts w:cstheme="minorHAnsi"/>
          <w:color w:val="000000"/>
          <w:spacing w:val="-6"/>
          <w:sz w:val="24"/>
          <w:szCs w:val="24"/>
          <w:shd w:val="clear" w:color="auto" w:fill="FFFFFF"/>
        </w:rPr>
        <w:t>Th</w:t>
      </w:r>
      <w:r w:rsidR="00971FAE" w:rsidRPr="00601558">
        <w:rPr>
          <w:rFonts w:cstheme="minorHAnsi"/>
          <w:color w:val="000000"/>
          <w:spacing w:val="-6"/>
          <w:sz w:val="24"/>
          <w:szCs w:val="24"/>
          <w:shd w:val="clear" w:color="auto" w:fill="FFFFFF"/>
        </w:rPr>
        <w:t xml:space="preserve">e </w:t>
      </w:r>
      <w:r w:rsidR="00971FAE" w:rsidRPr="00601558">
        <w:rPr>
          <w:rFonts w:cstheme="minorHAnsi"/>
          <w:b/>
          <w:bCs/>
          <w:color w:val="000000"/>
          <w:spacing w:val="-6"/>
          <w:sz w:val="24"/>
          <w:szCs w:val="24"/>
          <w:shd w:val="clear" w:color="auto" w:fill="FFFFFF"/>
        </w:rPr>
        <w:t>Sheriff's Office is hosting a community academy</w:t>
      </w:r>
      <w:r w:rsidR="00971FAE" w:rsidRPr="00601558">
        <w:rPr>
          <w:rFonts w:cstheme="minorHAnsi"/>
          <w:color w:val="000000"/>
          <w:spacing w:val="-6"/>
          <w:sz w:val="24"/>
          <w:szCs w:val="24"/>
          <w:shd w:val="clear" w:color="auto" w:fill="FFFFFF"/>
        </w:rPr>
        <w:t xml:space="preserve"> for four consecutive Saturdays from September 10 through October 1, with graduation on the morning of October 8. Classes are held on Saturday mornings from 9 a.m. to 1 p.m. at the William G Truesdale Adult Detention Center, 2003 Mill Road, in Alexandria.</w:t>
      </w:r>
      <w:r w:rsidR="00971FAE" w:rsidRPr="00601558">
        <w:rPr>
          <w:rFonts w:cstheme="minorHAnsi"/>
          <w:color w:val="000000"/>
          <w:spacing w:val="-6"/>
          <w:sz w:val="24"/>
          <w:szCs w:val="24"/>
          <w:shd w:val="clear" w:color="auto" w:fill="FFFFFF"/>
        </w:rPr>
        <w:t xml:space="preserve"> Additional information can be found at: </w:t>
      </w:r>
      <w:hyperlink r:id="rId10" w:history="1">
        <w:r w:rsidR="00712D05" w:rsidRPr="00A0765E">
          <w:rPr>
            <w:rStyle w:val="Hyperlink"/>
            <w:rFonts w:cstheme="minorHAnsi"/>
            <w:spacing w:val="-6"/>
            <w:sz w:val="24"/>
            <w:szCs w:val="24"/>
            <w:shd w:val="clear" w:color="auto" w:fill="FFFFFF"/>
          </w:rPr>
          <w:t>https://www.alexandriava.gov/academies/sheriffs-community-academy</w:t>
        </w:r>
      </w:hyperlink>
      <w:r w:rsidR="00712D05">
        <w:rPr>
          <w:rFonts w:cstheme="minorHAnsi"/>
          <w:color w:val="000000"/>
          <w:spacing w:val="-6"/>
          <w:sz w:val="24"/>
          <w:szCs w:val="24"/>
          <w:shd w:val="clear" w:color="auto" w:fill="FFFFFF"/>
        </w:rPr>
        <w:t xml:space="preserve"> </w:t>
      </w:r>
    </w:p>
    <w:p w14:paraId="0EAE90DD" w14:textId="73150CD3" w:rsidR="00712D05" w:rsidRDefault="00712D05" w:rsidP="00712D05">
      <w:pPr>
        <w:rPr>
          <w:rFonts w:cstheme="minorHAnsi"/>
          <w:sz w:val="24"/>
          <w:szCs w:val="24"/>
        </w:rPr>
      </w:pPr>
    </w:p>
    <w:p w14:paraId="0999E820" w14:textId="4FA2B371" w:rsidR="00712D05" w:rsidRPr="00712D05" w:rsidRDefault="00712D05" w:rsidP="00712D0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Hope to see you at the picnic and annual meeting next month! Also, the monthly SRCA meeting will be held on Thursday, 8 September at 7:30pm. Agenda and Zoom meeting invite will be sent out the day before.</w:t>
      </w:r>
    </w:p>
    <w:sectPr w:rsidR="00712D05" w:rsidRPr="00712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4588A"/>
    <w:multiLevelType w:val="hybridMultilevel"/>
    <w:tmpl w:val="CFA23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F62B9"/>
    <w:multiLevelType w:val="hybridMultilevel"/>
    <w:tmpl w:val="3DCE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317191">
    <w:abstractNumId w:val="0"/>
  </w:num>
  <w:num w:numId="2" w16cid:durableId="171843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A7"/>
    <w:rsid w:val="000859A7"/>
    <w:rsid w:val="000E0C90"/>
    <w:rsid w:val="00144A79"/>
    <w:rsid w:val="00585058"/>
    <w:rsid w:val="00601558"/>
    <w:rsid w:val="00612050"/>
    <w:rsid w:val="00651D9B"/>
    <w:rsid w:val="00712D05"/>
    <w:rsid w:val="00971FAE"/>
    <w:rsid w:val="00CD73B3"/>
    <w:rsid w:val="00DC0457"/>
    <w:rsid w:val="00E9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59171"/>
  <w15:chartTrackingRefBased/>
  <w15:docId w15:val="{6225AD86-6599-4EF3-82D7-0B536621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D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1D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D9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12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martsheet.com/b/form/5f3aac1c22374a3eb668a46752066f7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smartsheet.com/b/form/5f3aac1c22374a3eb668a46752066f7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larksestak@icloud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s://www.alexandriava.gov/academies/sheriffs-community-academ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2613539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Sestak</dc:creator>
  <cp:keywords/>
  <dc:description/>
  <cp:lastModifiedBy>Alex Sestak</cp:lastModifiedBy>
  <cp:revision>2</cp:revision>
  <dcterms:created xsi:type="dcterms:W3CDTF">2022-08-31T18:14:00Z</dcterms:created>
  <dcterms:modified xsi:type="dcterms:W3CDTF">2022-08-31T18:14:00Z</dcterms:modified>
</cp:coreProperties>
</file>