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BC3B" w14:textId="77777777" w:rsidR="00A503CC" w:rsidRDefault="00A503CC" w:rsidP="00A503CC">
      <w:pPr>
        <w:jc w:val="center"/>
      </w:pPr>
      <w:r>
        <w:rPr>
          <w:noProof/>
        </w:rPr>
        <w:drawing>
          <wp:inline distT="0" distB="0" distL="0" distR="0" wp14:anchorId="1917C955" wp14:editId="409379A0">
            <wp:extent cx="2730500" cy="11517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6933" cy="1167078"/>
                    </a:xfrm>
                    <a:prstGeom prst="rect">
                      <a:avLst/>
                    </a:prstGeom>
                  </pic:spPr>
                </pic:pic>
              </a:graphicData>
            </a:graphic>
          </wp:inline>
        </w:drawing>
      </w:r>
    </w:p>
    <w:p w14:paraId="32B12463" w14:textId="77777777" w:rsidR="00A503CC" w:rsidRDefault="00A503CC" w:rsidP="00A503CC">
      <w:r>
        <w:t>6 September 2021</w:t>
      </w:r>
    </w:p>
    <w:p w14:paraId="50CDB4AB" w14:textId="77777777" w:rsidR="00A503CC" w:rsidRDefault="00A503CC" w:rsidP="00A503CC">
      <w:r>
        <w:t>Hello neighbors,</w:t>
      </w:r>
    </w:p>
    <w:p w14:paraId="7E98E1A1" w14:textId="77777777" w:rsidR="00A503CC" w:rsidRDefault="00A503CC" w:rsidP="00A503CC">
      <w:r>
        <w:t xml:space="preserve">If you have not yet received an envelope containing materials about the upcoming picnic and annual meeting, your block captain will be delivering it by 9 September. If, by chance, you don’t receive it by this Thursday, please send an email to: </w:t>
      </w:r>
      <w:hyperlink r:id="rId6" w:history="1">
        <w:r w:rsidRPr="000D596E">
          <w:rPr>
            <w:rStyle w:val="Hyperlink"/>
          </w:rPr>
          <w:t>news4srca@gmail.com</w:t>
        </w:r>
      </w:hyperlink>
      <w:r>
        <w:t xml:space="preserve"> and we will get a packet to you. It is important that you return all relevant forms by 14 September in the pre-addressed envelope provided!! Here is a summary of plans for 19 September:</w:t>
      </w:r>
    </w:p>
    <w:p w14:paraId="4A14D1B4" w14:textId="77777777" w:rsidR="00A503CC" w:rsidRDefault="00A503CC" w:rsidP="00A503CC">
      <w:r>
        <w:t>Picnic details:</w:t>
      </w:r>
    </w:p>
    <w:p w14:paraId="1BBDB5BE" w14:textId="77777777" w:rsidR="00A503CC" w:rsidRDefault="00A503CC" w:rsidP="00A503CC">
      <w:pPr>
        <w:pStyle w:val="ListParagraph"/>
        <w:numPr>
          <w:ilvl w:val="0"/>
          <w:numId w:val="1"/>
        </w:numPr>
      </w:pPr>
      <w:r>
        <w:t>The picnic will start at 3:30pm on Sunday, 19 September on the field at the upper campus of SSSAS. It is open to all covenant and non-covenant SRCA homes.</w:t>
      </w:r>
    </w:p>
    <w:p w14:paraId="57F1FB36" w14:textId="77777777" w:rsidR="00A503CC" w:rsidRDefault="00A503CC" w:rsidP="00A503CC">
      <w:pPr>
        <w:pStyle w:val="ListParagraph"/>
        <w:numPr>
          <w:ilvl w:val="0"/>
          <w:numId w:val="1"/>
        </w:numPr>
      </w:pPr>
      <w:r>
        <w:t>There will be games for the kids (including a moon bounce, but masks must be worn inside the moon bounce and the number of kids allowed at a time will be controlled). Other games, not requiring a mask will also be offered – see the picnic form in your package for more details.</w:t>
      </w:r>
    </w:p>
    <w:p w14:paraId="793F2181" w14:textId="77777777" w:rsidR="00A503CC" w:rsidRDefault="00A503CC" w:rsidP="00A503CC">
      <w:pPr>
        <w:pStyle w:val="ListParagraph"/>
        <w:numPr>
          <w:ilvl w:val="0"/>
          <w:numId w:val="1"/>
        </w:numPr>
      </w:pPr>
      <w:r>
        <w:t>There will also be boxed meals for residents who complete and return the picnic order form. We MUST have your order form by 14 September so that we can have an accurate count!</w:t>
      </w:r>
    </w:p>
    <w:p w14:paraId="05F5385E" w14:textId="77777777" w:rsidR="00A503CC" w:rsidRDefault="00A503CC" w:rsidP="00A503CC">
      <w:pPr>
        <w:pStyle w:val="ListParagraph"/>
        <w:numPr>
          <w:ilvl w:val="0"/>
          <w:numId w:val="1"/>
        </w:numPr>
      </w:pPr>
      <w:r>
        <w:t>Please plan to bring a picnic blanket or lawn chair. Chairs and tables will not be provided.</w:t>
      </w:r>
    </w:p>
    <w:p w14:paraId="2B803435" w14:textId="77777777" w:rsidR="00A503CC" w:rsidRDefault="00A503CC" w:rsidP="00A503CC">
      <w:pPr>
        <w:pStyle w:val="ListParagraph"/>
        <w:numPr>
          <w:ilvl w:val="0"/>
          <w:numId w:val="1"/>
        </w:numPr>
      </w:pPr>
      <w:r>
        <w:t>In the event of rain, the games portion of the picnic will be cancelled. The food will likely be delivered to a central location in the neighborhood and people who have ordered will be encouraged to swing by to pick up their order. We will send out an email to let you know the details if it does rain. There will be NO rain date for the picnic.</w:t>
      </w:r>
    </w:p>
    <w:p w14:paraId="705FA8B9" w14:textId="77777777" w:rsidR="00A503CC" w:rsidRDefault="00A503CC" w:rsidP="00A503CC">
      <w:r>
        <w:t>Annual meeting details:</w:t>
      </w:r>
    </w:p>
    <w:p w14:paraId="20D8A863" w14:textId="77777777" w:rsidR="00A503CC" w:rsidRDefault="00A503CC" w:rsidP="00A503CC">
      <w:pPr>
        <w:pStyle w:val="ListParagraph"/>
        <w:numPr>
          <w:ilvl w:val="0"/>
          <w:numId w:val="2"/>
        </w:numPr>
      </w:pPr>
      <w:r>
        <w:t>All covenant SRCA households: Please return the ballot for 2021-2022 SRCA officers no later than 14 September in the envelope provided in the materials being delivered to your homes.</w:t>
      </w:r>
    </w:p>
    <w:p w14:paraId="32C09616" w14:textId="77777777" w:rsidR="00A503CC" w:rsidRDefault="00A503CC" w:rsidP="00A503CC">
      <w:pPr>
        <w:pStyle w:val="ListParagraph"/>
        <w:numPr>
          <w:ilvl w:val="0"/>
          <w:numId w:val="2"/>
        </w:numPr>
      </w:pPr>
      <w:r>
        <w:t>The annual meeting will start at 5:00pm under the tent at the upper campus of SSSAS. It is open to all covenant and non-covenant SRCA homes. The meeting will also be held on Zoom, and an email will be sent out to everyone for whom we have an email address no later than the morning of 19 September with the Zoom information. In the event of rain, the meeting will be held ONLY via Zoom.</w:t>
      </w:r>
    </w:p>
    <w:p w14:paraId="214AA5B5" w14:textId="77777777" w:rsidR="00A503CC" w:rsidRDefault="00A503CC" w:rsidP="00A503CC">
      <w:pPr>
        <w:pStyle w:val="ListParagraph"/>
        <w:numPr>
          <w:ilvl w:val="0"/>
          <w:numId w:val="2"/>
        </w:numPr>
      </w:pPr>
      <w:r>
        <w:t>If you are a covenant member of SRCA and will NOT be able to attend either in person or on Zoom, please be sure to return your proxy form in the materials that are delivered to you so that we can ensure there is a quorum for the meeting.</w:t>
      </w:r>
    </w:p>
    <w:p w14:paraId="47C3D0D1" w14:textId="77777777" w:rsidR="00A503CC" w:rsidRDefault="00A503CC" w:rsidP="00A503CC">
      <w:pPr>
        <w:pStyle w:val="ListParagraph"/>
        <w:numPr>
          <w:ilvl w:val="0"/>
          <w:numId w:val="2"/>
        </w:numPr>
      </w:pPr>
      <w:r>
        <w:t xml:space="preserve">If you are not paying your annual dues on the website, but rather by check, please make your check of $50 payable to: SRCA. It can be returned with the various forms in the pre-addressed </w:t>
      </w:r>
      <w:r>
        <w:lastRenderedPageBreak/>
        <w:t>envelope. If you do not return the dues by 14 September, please then send them to SRCA Treasurer, Maria Browne, per the instructions in the materials.</w:t>
      </w:r>
    </w:p>
    <w:p w14:paraId="3E2EC761" w14:textId="77777777" w:rsidR="00A503CC" w:rsidRDefault="00A503CC" w:rsidP="00A503CC">
      <w:pPr>
        <w:pStyle w:val="ListParagraph"/>
        <w:numPr>
          <w:ilvl w:val="0"/>
          <w:numId w:val="2"/>
        </w:numPr>
      </w:pPr>
      <w:r>
        <w:t>Please plan to bring lawn chairs or a blanket to sit on. SSSAS is able to provide only a few chairs and table for the speakers.</w:t>
      </w:r>
    </w:p>
    <w:p w14:paraId="23A3ABD5" w14:textId="77777777" w:rsidR="00A503CC" w:rsidRDefault="00A503CC" w:rsidP="00A503CC">
      <w:pPr>
        <w:pStyle w:val="ListParagraph"/>
        <w:numPr>
          <w:ilvl w:val="0"/>
          <w:numId w:val="2"/>
        </w:numPr>
      </w:pPr>
      <w:r>
        <w:t>There is no lighting under the tent, so our intention is to complete the meeting by 7:00pm.</w:t>
      </w:r>
    </w:p>
    <w:p w14:paraId="5903CAD1" w14:textId="77777777" w:rsidR="00A503CC" w:rsidRDefault="00A503CC" w:rsidP="00A503CC">
      <w:pPr>
        <w:pStyle w:val="ListParagraph"/>
        <w:numPr>
          <w:ilvl w:val="0"/>
          <w:numId w:val="2"/>
        </w:numPr>
      </w:pPr>
      <w:r>
        <w:t xml:space="preserve">We have a number of committees, in addition to the elected Board members. Please consider volunteering to be on a committee!  We will have sign-up sheets available at the meeting, or send an email to: </w:t>
      </w:r>
      <w:hyperlink r:id="rId7" w:history="1">
        <w:r w:rsidRPr="000D596E">
          <w:rPr>
            <w:rStyle w:val="Hyperlink"/>
          </w:rPr>
          <w:t>news4srca@gmail.com</w:t>
        </w:r>
      </w:hyperlink>
      <w:r>
        <w:t xml:space="preserve"> to let us know your interests.</w:t>
      </w:r>
    </w:p>
    <w:p w14:paraId="018895DC" w14:textId="77777777" w:rsidR="00A503CC" w:rsidRDefault="00A503CC" w:rsidP="00A503CC"/>
    <w:p w14:paraId="6FE9DBE8" w14:textId="77777777" w:rsidR="00A503CC" w:rsidRDefault="00A503CC" w:rsidP="00A503CC">
      <w:r>
        <w:t>Other news and upcoming activities of interest:</w:t>
      </w:r>
    </w:p>
    <w:p w14:paraId="79A63BF4" w14:textId="77777777" w:rsidR="00A503CC" w:rsidRDefault="00A503CC" w:rsidP="00A503CC">
      <w:pPr>
        <w:pStyle w:val="ListParagraph"/>
        <w:numPr>
          <w:ilvl w:val="0"/>
          <w:numId w:val="3"/>
        </w:numPr>
      </w:pPr>
      <w:r>
        <w:t xml:space="preserve">The SRCA Board approved the minutes from the 5 August Board meeting. The file is on our website, seminaryridge.net on the documents page: </w:t>
      </w:r>
      <w:hyperlink r:id="rId8" w:anchor="board-minutes" w:history="1">
        <w:r w:rsidRPr="00683B0E">
          <w:rPr>
            <w:rStyle w:val="Hyperlink"/>
          </w:rPr>
          <w:t>https://www.seminaryridge.net/documents/#board-minutes</w:t>
        </w:r>
      </w:hyperlink>
      <w:r>
        <w:t>.</w:t>
      </w:r>
    </w:p>
    <w:p w14:paraId="795701F0" w14:textId="77777777" w:rsidR="00A503CC" w:rsidRDefault="00A503CC" w:rsidP="00A503CC">
      <w:pPr>
        <w:pStyle w:val="ListParagraph"/>
        <w:numPr>
          <w:ilvl w:val="0"/>
          <w:numId w:val="3"/>
        </w:numPr>
      </w:pPr>
      <w:r>
        <w:t xml:space="preserve">8 September, 7-8:00pm: City Council will hold a virtual public information session about imposing a 5-cent tax on plastic grocery bags, which would go into effect January 2022. For more information, see </w:t>
      </w:r>
      <w:hyperlink r:id="rId9" w:history="1">
        <w:r w:rsidRPr="000D596E">
          <w:rPr>
            <w:rStyle w:val="Hyperlink"/>
          </w:rPr>
          <w:t>https://www.alexandriava.gov/news_display.aspx?id=124029</w:t>
        </w:r>
      </w:hyperlink>
      <w:r>
        <w:t xml:space="preserve">. </w:t>
      </w:r>
    </w:p>
    <w:p w14:paraId="19F24F99" w14:textId="77777777" w:rsidR="00A503CC" w:rsidRDefault="00A503CC" w:rsidP="00A503CC">
      <w:pPr>
        <w:pStyle w:val="ListParagraph"/>
        <w:numPr>
          <w:ilvl w:val="0"/>
          <w:numId w:val="3"/>
        </w:numPr>
      </w:pPr>
      <w:r>
        <w:t>11 September: SSSAS is hosting an event to remember the events of 9/11. Over 1,000 people have signed up to attend, so anticipate traffic in the neighborhood that day.</w:t>
      </w:r>
    </w:p>
    <w:p w14:paraId="7FE45A59" w14:textId="77777777" w:rsidR="00A503CC" w:rsidRDefault="00A503CC" w:rsidP="00A503CC">
      <w:pPr>
        <w:pStyle w:val="ListParagraph"/>
        <w:numPr>
          <w:ilvl w:val="0"/>
          <w:numId w:val="3"/>
        </w:numPr>
      </w:pPr>
      <w:r>
        <w:rPr>
          <w:rFonts w:ascii="Calibri" w:hAnsi="Calibri" w:cs="Calibri"/>
          <w:color w:val="000000"/>
          <w:shd w:val="clear" w:color="auto" w:fill="FFFFFF"/>
        </w:rPr>
        <w:t xml:space="preserve">13 September, 7:00pm: </w:t>
      </w:r>
      <w:r>
        <w:t>There will be a</w:t>
      </w:r>
      <w:r>
        <w:rPr>
          <w:rFonts w:ascii="Calibri" w:hAnsi="Calibri" w:cs="Calibri"/>
          <w:color w:val="000000"/>
          <w:shd w:val="clear" w:color="auto" w:fill="FFFFFF"/>
        </w:rPr>
        <w:t xml:space="preserve"> meeting at Temple Beth El on</w:t>
      </w:r>
      <w:r w:rsidRPr="0034554F">
        <w:t xml:space="preserve"> </w:t>
      </w:r>
      <w:proofErr w:type="spellStart"/>
      <w:r>
        <w:t>Karig</w:t>
      </w:r>
      <w:proofErr w:type="spellEnd"/>
      <w:r>
        <w:t xml:space="preserve"> Estates</w:t>
      </w:r>
      <w:r>
        <w:rPr>
          <w:rFonts w:ascii="Calibri" w:hAnsi="Calibri" w:cs="Calibri"/>
          <w:color w:val="000000"/>
          <w:shd w:val="clear" w:color="auto" w:fill="FFFFFF"/>
        </w:rPr>
        <w:t>; ground breaking will be on 15</w:t>
      </w:r>
      <w:r w:rsidRPr="00AE53A9">
        <w:rPr>
          <w:rFonts w:ascii="Calibri" w:hAnsi="Calibri" w:cs="Calibri"/>
          <w:color w:val="000000"/>
          <w:shd w:val="clear" w:color="auto" w:fill="FFFFFF"/>
        </w:rPr>
        <w:t xml:space="preserve"> </w:t>
      </w:r>
      <w:r>
        <w:rPr>
          <w:rFonts w:ascii="Calibri" w:hAnsi="Calibri" w:cs="Calibri"/>
          <w:color w:val="000000"/>
          <w:shd w:val="clear" w:color="auto" w:fill="FFFFFF"/>
        </w:rPr>
        <w:t>September</w:t>
      </w:r>
    </w:p>
    <w:p w14:paraId="766B0A41" w14:textId="77777777" w:rsidR="00A503CC" w:rsidRDefault="00A503CC" w:rsidP="00A503CC">
      <w:pPr>
        <w:pStyle w:val="ListParagraph"/>
        <w:numPr>
          <w:ilvl w:val="0"/>
          <w:numId w:val="3"/>
        </w:numPr>
      </w:pPr>
      <w:r>
        <w:t>14 September, 11:00am-2:00pm: there will be a law enforcement and security seminar to learn about careers in law enforcement. It will be held in-person on the plaza in front of City Hall.</w:t>
      </w:r>
    </w:p>
    <w:p w14:paraId="03755E9F" w14:textId="77777777" w:rsidR="00A503CC" w:rsidRDefault="00A503CC" w:rsidP="00A503CC">
      <w:pPr>
        <w:pStyle w:val="ListParagraph"/>
        <w:numPr>
          <w:ilvl w:val="0"/>
          <w:numId w:val="3"/>
        </w:numPr>
      </w:pPr>
      <w:r>
        <w:t>The survey for Duke Street in Motion received 1,800 responses. Those inputs are being taken in to consideration to help inform the City’s vision for Duke Street plans, which will be developed in late fall/early winter.</w:t>
      </w:r>
    </w:p>
    <w:p w14:paraId="48BBA8BE" w14:textId="77777777" w:rsidR="00A503CC" w:rsidRDefault="00A503CC" w:rsidP="00A503CC">
      <w:pPr>
        <w:pStyle w:val="ListParagraph"/>
        <w:numPr>
          <w:ilvl w:val="0"/>
          <w:numId w:val="3"/>
        </w:numPr>
      </w:pPr>
      <w:r>
        <w:t>The SRCA Board is pursuing plans to host two candidate forums in October, prior to the 2 November election: one with the two mayoral candidates and one with the candidates for City Council. Stayed tuned for additional information.</w:t>
      </w:r>
    </w:p>
    <w:p w14:paraId="62455697" w14:textId="77777777" w:rsidR="00A503CC" w:rsidRDefault="00A503CC" w:rsidP="00A503CC">
      <w:pPr>
        <w:pStyle w:val="ListParagraph"/>
        <w:numPr>
          <w:ilvl w:val="0"/>
          <w:numId w:val="3"/>
        </w:numPr>
      </w:pPr>
      <w:r>
        <w:t xml:space="preserve">Our SRCA historian, Mike </w:t>
      </w:r>
      <w:proofErr w:type="spellStart"/>
      <w:r>
        <w:t>Brookbank</w:t>
      </w:r>
      <w:proofErr w:type="spellEnd"/>
      <w:r>
        <w:t>, welcomes any materials from SRCA’s work in previous years.</w:t>
      </w:r>
    </w:p>
    <w:p w14:paraId="30041E73" w14:textId="77777777" w:rsidR="001969B9" w:rsidRDefault="001969B9"/>
    <w:sectPr w:rsidR="00196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41DDA"/>
    <w:multiLevelType w:val="hybridMultilevel"/>
    <w:tmpl w:val="FB64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D7BBD"/>
    <w:multiLevelType w:val="hybridMultilevel"/>
    <w:tmpl w:val="94B4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63139"/>
    <w:multiLevelType w:val="hybridMultilevel"/>
    <w:tmpl w:val="1326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B9"/>
    <w:rsid w:val="00095467"/>
    <w:rsid w:val="001575E1"/>
    <w:rsid w:val="001969B9"/>
    <w:rsid w:val="0034554F"/>
    <w:rsid w:val="00380E80"/>
    <w:rsid w:val="00455F29"/>
    <w:rsid w:val="004E5B07"/>
    <w:rsid w:val="00A503CC"/>
    <w:rsid w:val="00D005C5"/>
    <w:rsid w:val="00E4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5C2A"/>
  <w15:chartTrackingRefBased/>
  <w15:docId w15:val="{CC5EC9D3-2C37-4FAD-830B-12CB7969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9B9"/>
    <w:rPr>
      <w:color w:val="0563C1" w:themeColor="hyperlink"/>
      <w:u w:val="single"/>
    </w:rPr>
  </w:style>
  <w:style w:type="character" w:styleId="UnresolvedMention">
    <w:name w:val="Unresolved Mention"/>
    <w:basedOn w:val="DefaultParagraphFont"/>
    <w:uiPriority w:val="99"/>
    <w:semiHidden/>
    <w:unhideWhenUsed/>
    <w:rsid w:val="001969B9"/>
    <w:rPr>
      <w:color w:val="605E5C"/>
      <w:shd w:val="clear" w:color="auto" w:fill="E1DFDD"/>
    </w:rPr>
  </w:style>
  <w:style w:type="paragraph" w:styleId="ListParagraph">
    <w:name w:val="List Paragraph"/>
    <w:basedOn w:val="Normal"/>
    <w:uiPriority w:val="34"/>
    <w:qFormat/>
    <w:rsid w:val="001969B9"/>
    <w:pPr>
      <w:ind w:left="720"/>
      <w:contextualSpacing/>
    </w:pPr>
  </w:style>
  <w:style w:type="character" w:styleId="FollowedHyperlink">
    <w:name w:val="FollowedHyperlink"/>
    <w:basedOn w:val="DefaultParagraphFont"/>
    <w:uiPriority w:val="99"/>
    <w:semiHidden/>
    <w:unhideWhenUsed/>
    <w:rsid w:val="00157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inaryridge.net/documents/" TargetMode="External"/><Relationship Id="rId3" Type="http://schemas.openxmlformats.org/officeDocument/2006/relationships/settings" Target="settings.xml"/><Relationship Id="rId7" Type="http://schemas.openxmlformats.org/officeDocument/2006/relationships/hyperlink" Target="mailto:news4sr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4srca@gmail.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lexandriava.gov/news_display.aspx?id=124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4</cp:revision>
  <dcterms:created xsi:type="dcterms:W3CDTF">2021-09-07T16:50:00Z</dcterms:created>
  <dcterms:modified xsi:type="dcterms:W3CDTF">2021-09-07T17:28:00Z</dcterms:modified>
</cp:coreProperties>
</file>